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DB" w:rsidRDefault="00F318DB">
      <w:pPr>
        <w:rPr>
          <w:rFonts w:ascii="Times New Roman" w:hAnsi="Times New Roman" w:cs="Times New Roman"/>
          <w:b/>
          <w:lang w:val="sv-SE"/>
        </w:rPr>
      </w:pPr>
      <w:r w:rsidRPr="00F318DB">
        <w:rPr>
          <w:rFonts w:ascii="Times New Roman" w:hAnsi="Times New Roman" w:cs="Times New Roman"/>
          <w:b/>
          <w:sz w:val="32"/>
          <w:lang w:val="sv-SE"/>
        </w:rPr>
        <w:t>Debatt</w:t>
      </w:r>
      <w:r w:rsidR="00D1398A" w:rsidRPr="00F318DB">
        <w:rPr>
          <w:rFonts w:ascii="Times New Roman" w:hAnsi="Times New Roman" w:cs="Times New Roman"/>
          <w:b/>
          <w:sz w:val="32"/>
          <w:lang w:val="sv-SE"/>
        </w:rPr>
        <w:tab/>
      </w:r>
      <w:r w:rsidR="00D1398A" w:rsidRPr="00F318DB">
        <w:rPr>
          <w:rFonts w:ascii="Times New Roman" w:hAnsi="Times New Roman" w:cs="Times New Roman"/>
          <w:b/>
          <w:lang w:val="sv-SE"/>
        </w:rPr>
        <w:tab/>
      </w:r>
    </w:p>
    <w:p w:rsidR="00F318DB" w:rsidRDefault="00F318D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Samhälle</w:t>
      </w:r>
    </w:p>
    <w:p w:rsidR="00F318DB" w:rsidRDefault="00F318DB">
      <w:pPr>
        <w:rPr>
          <w:rFonts w:ascii="Times New Roman" w:hAnsi="Times New Roman" w:cs="Times New Roman"/>
          <w:b/>
          <w:lang w:val="sv-SE"/>
        </w:rPr>
      </w:pPr>
      <w:r w:rsidRPr="00D0105F">
        <w:rPr>
          <w:rFonts w:ascii="Times New Roman" w:hAnsi="Times New Roman" w:cs="Times New Roman"/>
          <w:b/>
          <w:lang w:val="sv-SE"/>
        </w:rPr>
        <w:t>De akademiska begreppens betydelse förvrängs och deras vikt förminskas när de missbrukas i den politiska polemiken.</w:t>
      </w:r>
    </w:p>
    <w:p w:rsidR="0018367D" w:rsidRPr="00D0105F" w:rsidRDefault="0018367D">
      <w:pPr>
        <w:rPr>
          <w:rFonts w:ascii="Times New Roman" w:hAnsi="Times New Roman" w:cs="Times New Roman"/>
          <w:b/>
          <w:lang w:val="sv-SE"/>
        </w:rPr>
      </w:pPr>
      <w:r>
        <w:rPr>
          <w:noProof/>
        </w:rPr>
        <w:drawing>
          <wp:inline distT="0" distB="0" distL="0" distR="0">
            <wp:extent cx="5731510" cy="2997200"/>
            <wp:effectExtent l="0" t="0" r="2540" b="0"/>
            <wp:docPr id="2" name="Picture 2" descr="Bildresultat för partiledardebat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partiledardebatt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2B" w:rsidRPr="00F318DB" w:rsidRDefault="00D1398A">
      <w:pPr>
        <w:rPr>
          <w:rFonts w:ascii="Times New Roman" w:hAnsi="Times New Roman" w:cs="Times New Roman"/>
          <w:b/>
          <w:lang w:val="sv-SE"/>
        </w:rPr>
      </w:pPr>
      <w:r w:rsidRPr="00F318DB">
        <w:rPr>
          <w:rFonts w:ascii="Times New Roman" w:hAnsi="Times New Roman" w:cs="Times New Roman"/>
          <w:b/>
          <w:lang w:val="sv-SE"/>
        </w:rPr>
        <w:tab/>
      </w:r>
      <w:r w:rsidRPr="00F318DB">
        <w:rPr>
          <w:rFonts w:ascii="Times New Roman" w:hAnsi="Times New Roman" w:cs="Times New Roman"/>
          <w:b/>
          <w:lang w:val="sv-SE"/>
        </w:rPr>
        <w:tab/>
      </w:r>
      <w:r w:rsidRPr="00F318DB">
        <w:rPr>
          <w:rFonts w:ascii="Times New Roman" w:hAnsi="Times New Roman" w:cs="Times New Roman"/>
          <w:b/>
          <w:lang w:val="sv-SE"/>
        </w:rPr>
        <w:tab/>
      </w:r>
    </w:p>
    <w:p w:rsidR="00BC453D" w:rsidRPr="00F318DB" w:rsidRDefault="00BC453D">
      <w:pPr>
        <w:rPr>
          <w:rFonts w:ascii="Times New Roman" w:hAnsi="Times New Roman" w:cs="Times New Roman"/>
          <w:sz w:val="40"/>
          <w:lang w:val="sv-SE"/>
        </w:rPr>
      </w:pPr>
      <w:r w:rsidRPr="00F318DB">
        <w:rPr>
          <w:rFonts w:ascii="Times New Roman" w:hAnsi="Times New Roman" w:cs="Times New Roman"/>
          <w:sz w:val="40"/>
          <w:lang w:val="sv-SE"/>
        </w:rPr>
        <w:t xml:space="preserve">”En forskningsrapport visar </w:t>
      </w:r>
      <w:proofErr w:type="gramStart"/>
      <w:r w:rsidRPr="00F318DB">
        <w:rPr>
          <w:rFonts w:ascii="Times New Roman" w:hAnsi="Times New Roman" w:cs="Times New Roman"/>
          <w:sz w:val="40"/>
          <w:lang w:val="sv-SE"/>
        </w:rPr>
        <w:t>att….</w:t>
      </w:r>
      <w:proofErr w:type="gramEnd"/>
      <w:r w:rsidRPr="00F318DB">
        <w:rPr>
          <w:rFonts w:ascii="Times New Roman" w:hAnsi="Times New Roman" w:cs="Times New Roman"/>
          <w:sz w:val="40"/>
          <w:lang w:val="sv-SE"/>
        </w:rPr>
        <w:t>.”</w:t>
      </w:r>
    </w:p>
    <w:p w:rsidR="00F318DB" w:rsidRDefault="0008002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Politiska debatter karakteriseras av att företrädare för två olika positioner framför sina argument och bemöter den andra sidans kritik. När </w:t>
      </w:r>
      <w:r w:rsidR="00EE6B46">
        <w:rPr>
          <w:rFonts w:ascii="Times New Roman" w:hAnsi="Times New Roman" w:cs="Times New Roman"/>
          <w:lang w:val="sv-SE"/>
        </w:rPr>
        <w:t xml:space="preserve">t ex </w:t>
      </w:r>
      <w:r>
        <w:rPr>
          <w:rFonts w:ascii="Times New Roman" w:hAnsi="Times New Roman" w:cs="Times New Roman"/>
          <w:lang w:val="sv-SE"/>
        </w:rPr>
        <w:t xml:space="preserve">partiledarna framträder i </w:t>
      </w:r>
      <w:proofErr w:type="spellStart"/>
      <w:r>
        <w:rPr>
          <w:rFonts w:ascii="Times New Roman" w:hAnsi="Times New Roman" w:cs="Times New Roman"/>
          <w:lang w:val="sv-SE"/>
        </w:rPr>
        <w:t>TV-debatter</w:t>
      </w:r>
      <w:proofErr w:type="spellEnd"/>
      <w:r>
        <w:rPr>
          <w:rFonts w:ascii="Times New Roman" w:hAnsi="Times New Roman" w:cs="Times New Roman"/>
          <w:lang w:val="sv-SE"/>
        </w:rPr>
        <w:t xml:space="preserve"> är det uppenbart att de är pålästa på sakfrågorna, de har tränat in argumenten utantill, har genomgått en omfattande träning i retorik och vet hur man uppnår ett optimalt genomslag i TV.</w:t>
      </w:r>
      <w:r w:rsidR="0066190E">
        <w:rPr>
          <w:rFonts w:ascii="Times New Roman" w:hAnsi="Times New Roman" w:cs="Times New Roman"/>
          <w:lang w:val="sv-SE"/>
        </w:rPr>
        <w:t xml:space="preserve"> </w:t>
      </w:r>
      <w:r w:rsidR="00E00419">
        <w:rPr>
          <w:rFonts w:ascii="Times New Roman" w:hAnsi="Times New Roman" w:cs="Times New Roman"/>
          <w:lang w:val="sv-SE"/>
        </w:rPr>
        <w:t xml:space="preserve">Lika uppenbart är </w:t>
      </w:r>
      <w:r w:rsidR="008E5CA6">
        <w:rPr>
          <w:rFonts w:ascii="Times New Roman" w:hAnsi="Times New Roman" w:cs="Times New Roman"/>
          <w:lang w:val="sv-SE"/>
        </w:rPr>
        <w:t xml:space="preserve">att </w:t>
      </w:r>
      <w:r w:rsidR="00E00419">
        <w:rPr>
          <w:rFonts w:ascii="Times New Roman" w:hAnsi="Times New Roman" w:cs="Times New Roman"/>
          <w:lang w:val="sv-SE"/>
        </w:rPr>
        <w:t>de inte lägger samma vikt vid källhänvisningar och de grundläggande begreppens betydelse.</w:t>
      </w:r>
    </w:p>
    <w:p w:rsidR="00791C86" w:rsidRDefault="0008002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Under </w:t>
      </w:r>
      <w:r w:rsidR="00EE6B46">
        <w:rPr>
          <w:rFonts w:ascii="Times New Roman" w:hAnsi="Times New Roman" w:cs="Times New Roman"/>
          <w:lang w:val="sv-SE"/>
        </w:rPr>
        <w:t xml:space="preserve">det </w:t>
      </w:r>
      <w:r>
        <w:rPr>
          <w:rFonts w:ascii="Times New Roman" w:hAnsi="Times New Roman" w:cs="Times New Roman"/>
          <w:lang w:val="sv-SE"/>
        </w:rPr>
        <w:t xml:space="preserve">senaste decenniet har det blivit allt vanligare att </w:t>
      </w:r>
      <w:r w:rsidR="00E00419">
        <w:rPr>
          <w:rFonts w:ascii="Times New Roman" w:hAnsi="Times New Roman" w:cs="Times New Roman"/>
          <w:lang w:val="sv-SE"/>
        </w:rPr>
        <w:t>de</w:t>
      </w:r>
      <w:r>
        <w:rPr>
          <w:rFonts w:ascii="Times New Roman" w:hAnsi="Times New Roman" w:cs="Times New Roman"/>
          <w:lang w:val="sv-SE"/>
        </w:rPr>
        <w:t xml:space="preserve"> förstärker sina argument med hänvisning till ”forskning”. </w:t>
      </w:r>
      <w:r w:rsidR="00E00419">
        <w:rPr>
          <w:rFonts w:ascii="Times New Roman" w:hAnsi="Times New Roman" w:cs="Times New Roman"/>
          <w:lang w:val="sv-SE"/>
        </w:rPr>
        <w:t>De</w:t>
      </w:r>
      <w:r>
        <w:rPr>
          <w:rFonts w:ascii="Times New Roman" w:hAnsi="Times New Roman" w:cs="Times New Roman"/>
          <w:lang w:val="sv-SE"/>
        </w:rPr>
        <w:t xml:space="preserve"> inleder då sitt argument med någon av fraserna ”Forskning visar att …” eller ”En forskningsrapport visar att ……”. </w:t>
      </w:r>
      <w:r w:rsidR="00E00419">
        <w:rPr>
          <w:rFonts w:ascii="Times New Roman" w:hAnsi="Times New Roman" w:cs="Times New Roman"/>
          <w:lang w:val="sv-SE"/>
        </w:rPr>
        <w:t>Den retoriska avsikten med</w:t>
      </w:r>
      <w:r>
        <w:rPr>
          <w:rFonts w:ascii="Times New Roman" w:hAnsi="Times New Roman" w:cs="Times New Roman"/>
          <w:lang w:val="sv-SE"/>
        </w:rPr>
        <w:t xml:space="preserve"> denna inledning </w:t>
      </w:r>
      <w:r w:rsidR="00E00419">
        <w:rPr>
          <w:rFonts w:ascii="Times New Roman" w:hAnsi="Times New Roman" w:cs="Times New Roman"/>
          <w:lang w:val="sv-SE"/>
        </w:rPr>
        <w:t>är att</w:t>
      </w:r>
      <w:r w:rsidR="00791C86">
        <w:rPr>
          <w:rFonts w:ascii="Times New Roman" w:hAnsi="Times New Roman" w:cs="Times New Roman"/>
          <w:lang w:val="sv-SE"/>
        </w:rPr>
        <w:t xml:space="preserve"> diskussionen</w:t>
      </w:r>
      <w:r w:rsidR="00E5482F">
        <w:rPr>
          <w:rFonts w:ascii="Times New Roman" w:hAnsi="Times New Roman" w:cs="Times New Roman"/>
          <w:lang w:val="sv-SE"/>
        </w:rPr>
        <w:t xml:space="preserve"> ska</w:t>
      </w:r>
      <w:r w:rsidR="001E4DDA">
        <w:rPr>
          <w:rFonts w:ascii="Times New Roman" w:hAnsi="Times New Roman" w:cs="Times New Roman"/>
          <w:lang w:val="sv-SE"/>
        </w:rPr>
        <w:t xml:space="preserve"> vara</w:t>
      </w:r>
      <w:r w:rsidR="00791C86">
        <w:rPr>
          <w:rFonts w:ascii="Times New Roman" w:hAnsi="Times New Roman" w:cs="Times New Roman"/>
          <w:lang w:val="sv-SE"/>
        </w:rPr>
        <w:t xml:space="preserve"> avslutad eftersom forskningsresultat anses obestridliga</w:t>
      </w:r>
      <w:r w:rsidR="00EE6B46">
        <w:rPr>
          <w:rFonts w:ascii="Times New Roman" w:hAnsi="Times New Roman" w:cs="Times New Roman"/>
          <w:lang w:val="sv-SE"/>
        </w:rPr>
        <w:t xml:space="preserve"> och alla motargument faller därför platt</w:t>
      </w:r>
      <w:r w:rsidR="001E4DDA">
        <w:rPr>
          <w:rFonts w:ascii="Times New Roman" w:hAnsi="Times New Roman" w:cs="Times New Roman"/>
          <w:lang w:val="sv-SE"/>
        </w:rPr>
        <w:t xml:space="preserve"> per definition. </w:t>
      </w:r>
      <w:r w:rsidR="00791C86">
        <w:rPr>
          <w:rFonts w:ascii="Times New Roman" w:hAnsi="Times New Roman" w:cs="Times New Roman"/>
          <w:lang w:val="sv-SE"/>
        </w:rPr>
        <w:t xml:space="preserve">Det här fenomenet och förhållningssättet till ”forskning” </w:t>
      </w:r>
      <w:r w:rsidR="00E00419">
        <w:rPr>
          <w:rFonts w:ascii="Times New Roman" w:hAnsi="Times New Roman" w:cs="Times New Roman"/>
          <w:lang w:val="sv-SE"/>
        </w:rPr>
        <w:t>och ”forsk</w:t>
      </w:r>
      <w:r w:rsidR="00E5482F">
        <w:rPr>
          <w:rFonts w:ascii="Times New Roman" w:hAnsi="Times New Roman" w:cs="Times New Roman"/>
          <w:lang w:val="sv-SE"/>
        </w:rPr>
        <w:t>nings</w:t>
      </w:r>
      <w:r w:rsidR="00E00419">
        <w:rPr>
          <w:rFonts w:ascii="Times New Roman" w:hAnsi="Times New Roman" w:cs="Times New Roman"/>
          <w:lang w:val="sv-SE"/>
        </w:rPr>
        <w:t xml:space="preserve">rapporter” </w:t>
      </w:r>
      <w:r w:rsidR="00791C86">
        <w:rPr>
          <w:rFonts w:ascii="Times New Roman" w:hAnsi="Times New Roman" w:cs="Times New Roman"/>
          <w:lang w:val="sv-SE"/>
        </w:rPr>
        <w:t>är problematisk</w:t>
      </w:r>
      <w:r w:rsidR="002B7B49">
        <w:rPr>
          <w:rFonts w:ascii="Times New Roman" w:hAnsi="Times New Roman" w:cs="Times New Roman"/>
          <w:lang w:val="sv-SE"/>
        </w:rPr>
        <w:t>t</w:t>
      </w:r>
      <w:r w:rsidR="00791C86">
        <w:rPr>
          <w:rFonts w:ascii="Times New Roman" w:hAnsi="Times New Roman" w:cs="Times New Roman"/>
          <w:lang w:val="sv-SE"/>
        </w:rPr>
        <w:t xml:space="preserve"> ur många aspekter</w:t>
      </w:r>
      <w:r w:rsidR="00E00419">
        <w:rPr>
          <w:rFonts w:ascii="Times New Roman" w:hAnsi="Times New Roman" w:cs="Times New Roman"/>
          <w:lang w:val="sv-SE"/>
        </w:rPr>
        <w:t>.</w:t>
      </w:r>
    </w:p>
    <w:p w:rsidR="001E4DDA" w:rsidRDefault="001E4DDA">
      <w:pPr>
        <w:rPr>
          <w:rFonts w:ascii="Times New Roman" w:hAnsi="Times New Roman" w:cs="Times New Roman"/>
          <w:lang w:val="sv-SE"/>
        </w:rPr>
      </w:pPr>
      <w:r w:rsidRPr="00F318DB">
        <w:rPr>
          <w:rFonts w:ascii="Times New Roman" w:hAnsi="Times New Roman" w:cs="Times New Roman"/>
          <w:lang w:val="sv-SE"/>
        </w:rPr>
        <w:t>”</w:t>
      </w:r>
      <w:r w:rsidR="00E5482F">
        <w:rPr>
          <w:rFonts w:ascii="Times New Roman" w:hAnsi="Times New Roman" w:cs="Times New Roman"/>
          <w:lang w:val="sv-SE"/>
        </w:rPr>
        <w:t>F</w:t>
      </w:r>
      <w:r w:rsidRPr="00F318DB">
        <w:rPr>
          <w:rFonts w:ascii="Times New Roman" w:hAnsi="Times New Roman" w:cs="Times New Roman"/>
          <w:lang w:val="sv-SE"/>
        </w:rPr>
        <w:t xml:space="preserve">orskning” blir till ett ”forskningsresultat” när </w:t>
      </w:r>
      <w:r>
        <w:rPr>
          <w:rFonts w:ascii="Times New Roman" w:hAnsi="Times New Roman" w:cs="Times New Roman"/>
          <w:lang w:val="sv-SE"/>
        </w:rPr>
        <w:t>arbetet</w:t>
      </w:r>
      <w:r w:rsidRPr="00F318DB">
        <w:rPr>
          <w:rFonts w:ascii="Times New Roman" w:hAnsi="Times New Roman" w:cs="Times New Roman"/>
          <w:lang w:val="sv-SE"/>
        </w:rPr>
        <w:t xml:space="preserve"> har publicerats ”</w:t>
      </w:r>
      <w:proofErr w:type="spellStart"/>
      <w:r w:rsidRPr="00F318DB">
        <w:rPr>
          <w:rFonts w:ascii="Times New Roman" w:hAnsi="Times New Roman" w:cs="Times New Roman"/>
          <w:lang w:val="sv-SE"/>
        </w:rPr>
        <w:t>peer-review</w:t>
      </w:r>
      <w:proofErr w:type="spellEnd"/>
      <w:r w:rsidRPr="00F318DB">
        <w:rPr>
          <w:rFonts w:ascii="Times New Roman" w:hAnsi="Times New Roman" w:cs="Times New Roman"/>
          <w:lang w:val="sv-SE"/>
        </w:rPr>
        <w:t>”</w:t>
      </w:r>
      <w:r>
        <w:rPr>
          <w:rFonts w:ascii="Times New Roman" w:hAnsi="Times New Roman" w:cs="Times New Roman"/>
          <w:lang w:val="sv-SE"/>
        </w:rPr>
        <w:t xml:space="preserve"> (kamratgranskning)</w:t>
      </w:r>
      <w:r w:rsidRPr="00F318DB">
        <w:rPr>
          <w:rFonts w:ascii="Times New Roman" w:hAnsi="Times New Roman" w:cs="Times New Roman"/>
          <w:lang w:val="sv-SE"/>
        </w:rPr>
        <w:t xml:space="preserve"> i en vetenskaplig tidskrift. Peer-</w:t>
      </w:r>
      <w:proofErr w:type="spellStart"/>
      <w:r w:rsidRPr="00F318DB">
        <w:rPr>
          <w:rFonts w:ascii="Times New Roman" w:hAnsi="Times New Roman" w:cs="Times New Roman"/>
          <w:lang w:val="sv-SE"/>
        </w:rPr>
        <w:t>review</w:t>
      </w:r>
      <w:proofErr w:type="spellEnd"/>
      <w:r w:rsidRPr="00F318DB">
        <w:rPr>
          <w:rFonts w:ascii="Times New Roman" w:hAnsi="Times New Roman" w:cs="Times New Roman"/>
          <w:lang w:val="sv-SE"/>
        </w:rPr>
        <w:t>-begreppet innebär att rapporten har granskats av sakkunniga forskare</w:t>
      </w:r>
      <w:r w:rsidR="00D66A08">
        <w:rPr>
          <w:rFonts w:ascii="Times New Roman" w:hAnsi="Times New Roman" w:cs="Times New Roman"/>
          <w:lang w:val="sv-SE"/>
        </w:rPr>
        <w:t xml:space="preserve"> inom samma fält</w:t>
      </w:r>
      <w:r w:rsidRPr="00F318DB">
        <w:rPr>
          <w:rFonts w:ascii="Times New Roman" w:hAnsi="Times New Roman" w:cs="Times New Roman"/>
          <w:lang w:val="sv-SE"/>
        </w:rPr>
        <w:t xml:space="preserve"> (två till fyra stycken) och ”godkänts” som ”vetenskapligt sun</w:t>
      </w:r>
      <w:r w:rsidR="00337B03">
        <w:rPr>
          <w:rFonts w:ascii="Times New Roman" w:hAnsi="Times New Roman" w:cs="Times New Roman"/>
          <w:lang w:val="sv-SE"/>
        </w:rPr>
        <w:t xml:space="preserve">d”, </w:t>
      </w:r>
      <w:r>
        <w:rPr>
          <w:rFonts w:ascii="Times New Roman" w:hAnsi="Times New Roman" w:cs="Times New Roman"/>
          <w:lang w:val="sv-SE"/>
        </w:rPr>
        <w:t>innan de publiceras. Detta ska säkerställa kvalitén på forskningsresultate</w:t>
      </w:r>
      <w:r w:rsidR="00D0105F">
        <w:rPr>
          <w:rFonts w:ascii="Times New Roman" w:hAnsi="Times New Roman" w:cs="Times New Roman"/>
          <w:lang w:val="sv-SE"/>
        </w:rPr>
        <w:t>n</w:t>
      </w:r>
      <w:r>
        <w:rPr>
          <w:rFonts w:ascii="Times New Roman" w:hAnsi="Times New Roman" w:cs="Times New Roman"/>
          <w:lang w:val="sv-SE"/>
        </w:rPr>
        <w:t xml:space="preserve">. Systemet är inte </w:t>
      </w:r>
      <w:r w:rsidR="00E00419">
        <w:rPr>
          <w:rFonts w:ascii="Times New Roman" w:hAnsi="Times New Roman" w:cs="Times New Roman"/>
          <w:lang w:val="sv-SE"/>
        </w:rPr>
        <w:t>ofelbart,</w:t>
      </w:r>
      <w:r>
        <w:rPr>
          <w:rFonts w:ascii="Times New Roman" w:hAnsi="Times New Roman" w:cs="Times New Roman"/>
          <w:lang w:val="sv-SE"/>
        </w:rPr>
        <w:t xml:space="preserve"> men får anses </w:t>
      </w:r>
      <w:r w:rsidR="00E00419">
        <w:rPr>
          <w:rFonts w:ascii="Times New Roman" w:hAnsi="Times New Roman" w:cs="Times New Roman"/>
          <w:lang w:val="sv-SE"/>
        </w:rPr>
        <w:t xml:space="preserve">vara </w:t>
      </w:r>
      <w:r>
        <w:rPr>
          <w:rFonts w:ascii="Times New Roman" w:hAnsi="Times New Roman" w:cs="Times New Roman"/>
          <w:lang w:val="sv-SE"/>
        </w:rPr>
        <w:t>så bra det kan bli</w:t>
      </w:r>
      <w:r w:rsidR="00D0105F">
        <w:rPr>
          <w:rFonts w:ascii="Times New Roman" w:hAnsi="Times New Roman" w:cs="Times New Roman"/>
          <w:lang w:val="sv-SE"/>
        </w:rPr>
        <w:t>, men faktum kvarstår att resultaten inte sällan kan vara motstridiga och ifrågasatta även inom forskarsamhället</w:t>
      </w:r>
      <w:r w:rsidR="00E00419">
        <w:rPr>
          <w:rFonts w:ascii="Times New Roman" w:hAnsi="Times New Roman" w:cs="Times New Roman"/>
          <w:lang w:val="sv-SE"/>
        </w:rPr>
        <w:t>; bara för att ett resultat har publicerats i en vetenskaplig tidskrift är det inte nödvändigtvis oantastligt.</w:t>
      </w:r>
    </w:p>
    <w:p w:rsidR="0003355D" w:rsidRDefault="00337B03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En forskningsrapport karakteriseras alltså av ”</w:t>
      </w:r>
      <w:proofErr w:type="spellStart"/>
      <w:r>
        <w:rPr>
          <w:rFonts w:ascii="Times New Roman" w:hAnsi="Times New Roman" w:cs="Times New Roman"/>
          <w:lang w:val="sv-SE"/>
        </w:rPr>
        <w:t>peer</w:t>
      </w:r>
      <w:proofErr w:type="spellEnd"/>
      <w:r>
        <w:rPr>
          <w:rFonts w:ascii="Times New Roman" w:hAnsi="Times New Roman" w:cs="Times New Roman"/>
          <w:lang w:val="sv-SE"/>
        </w:rPr>
        <w:t>-</w:t>
      </w:r>
      <w:proofErr w:type="spellStart"/>
      <w:r>
        <w:rPr>
          <w:rFonts w:ascii="Times New Roman" w:hAnsi="Times New Roman" w:cs="Times New Roman"/>
          <w:lang w:val="sv-SE"/>
        </w:rPr>
        <w:t>review</w:t>
      </w:r>
      <w:proofErr w:type="spellEnd"/>
      <w:r>
        <w:rPr>
          <w:rFonts w:ascii="Times New Roman" w:hAnsi="Times New Roman" w:cs="Times New Roman"/>
          <w:lang w:val="sv-SE"/>
        </w:rPr>
        <w:t xml:space="preserve">”-granskningen. </w:t>
      </w:r>
      <w:r w:rsidR="00D0105F">
        <w:rPr>
          <w:rFonts w:ascii="Times New Roman" w:hAnsi="Times New Roman" w:cs="Times New Roman"/>
          <w:lang w:val="sv-SE"/>
        </w:rPr>
        <w:t xml:space="preserve">När våra folkvalda politiker debatterar </w:t>
      </w:r>
      <w:r w:rsidR="005063A5" w:rsidRPr="00F318DB">
        <w:rPr>
          <w:rFonts w:ascii="Times New Roman" w:hAnsi="Times New Roman" w:cs="Times New Roman"/>
          <w:lang w:val="sv-SE"/>
        </w:rPr>
        <w:t>är</w:t>
      </w:r>
      <w:r w:rsidR="00E00419">
        <w:rPr>
          <w:rFonts w:ascii="Times New Roman" w:hAnsi="Times New Roman" w:cs="Times New Roman"/>
          <w:lang w:val="sv-SE"/>
        </w:rPr>
        <w:t xml:space="preserve"> dock</w:t>
      </w:r>
      <w:r w:rsidR="005063A5" w:rsidRPr="00F318DB">
        <w:rPr>
          <w:rFonts w:ascii="Times New Roman" w:hAnsi="Times New Roman" w:cs="Times New Roman"/>
          <w:lang w:val="sv-SE"/>
        </w:rPr>
        <w:t xml:space="preserve"> inte begreppen ”forskning” och ”forsk</w:t>
      </w:r>
      <w:r w:rsidR="00E5482F">
        <w:rPr>
          <w:rFonts w:ascii="Times New Roman" w:hAnsi="Times New Roman" w:cs="Times New Roman"/>
          <w:lang w:val="sv-SE"/>
        </w:rPr>
        <w:t>nings</w:t>
      </w:r>
      <w:r w:rsidR="005063A5" w:rsidRPr="00F318DB">
        <w:rPr>
          <w:rFonts w:ascii="Times New Roman" w:hAnsi="Times New Roman" w:cs="Times New Roman"/>
          <w:lang w:val="sv-SE"/>
        </w:rPr>
        <w:t>rapport” lika</w:t>
      </w:r>
      <w:r w:rsidR="00032A51" w:rsidRPr="00F318DB">
        <w:rPr>
          <w:rFonts w:ascii="Times New Roman" w:hAnsi="Times New Roman" w:cs="Times New Roman"/>
          <w:lang w:val="sv-SE"/>
        </w:rPr>
        <w:t xml:space="preserve"> stringent</w:t>
      </w:r>
      <w:r w:rsidR="005063A5" w:rsidRPr="00F318DB">
        <w:rPr>
          <w:rFonts w:ascii="Times New Roman" w:hAnsi="Times New Roman" w:cs="Times New Roman"/>
          <w:lang w:val="sv-SE"/>
        </w:rPr>
        <w:t xml:space="preserve"> definierade. Vilken </w:t>
      </w:r>
      <w:r w:rsidR="00A57E31" w:rsidRPr="00F318DB">
        <w:rPr>
          <w:rFonts w:ascii="Times New Roman" w:hAnsi="Times New Roman" w:cs="Times New Roman"/>
          <w:lang w:val="sv-SE"/>
        </w:rPr>
        <w:t>”</w:t>
      </w:r>
      <w:r w:rsidR="005063A5" w:rsidRPr="00F318DB">
        <w:rPr>
          <w:rFonts w:ascii="Times New Roman" w:hAnsi="Times New Roman" w:cs="Times New Roman"/>
          <w:lang w:val="sv-SE"/>
        </w:rPr>
        <w:t>rapport</w:t>
      </w:r>
      <w:r w:rsidR="00A57E31" w:rsidRPr="00F318DB">
        <w:rPr>
          <w:rFonts w:ascii="Times New Roman" w:hAnsi="Times New Roman" w:cs="Times New Roman"/>
          <w:lang w:val="sv-SE"/>
        </w:rPr>
        <w:t>”</w:t>
      </w:r>
      <w:r w:rsidR="005063A5" w:rsidRPr="00F318DB">
        <w:rPr>
          <w:rFonts w:ascii="Times New Roman" w:hAnsi="Times New Roman" w:cs="Times New Roman"/>
          <w:lang w:val="sv-SE"/>
        </w:rPr>
        <w:t xml:space="preserve"> som helst som styrker argumenten kan utan betänkligheter </w:t>
      </w:r>
      <w:r w:rsidR="00A57E31" w:rsidRPr="00F318DB">
        <w:rPr>
          <w:rFonts w:ascii="Times New Roman" w:hAnsi="Times New Roman" w:cs="Times New Roman"/>
          <w:lang w:val="sv-SE"/>
        </w:rPr>
        <w:t>upphöjas</w:t>
      </w:r>
      <w:r w:rsidR="005063A5" w:rsidRPr="00F318DB">
        <w:rPr>
          <w:rFonts w:ascii="Times New Roman" w:hAnsi="Times New Roman" w:cs="Times New Roman"/>
          <w:lang w:val="sv-SE"/>
        </w:rPr>
        <w:t xml:space="preserve"> till ”forskningsresultat”.  </w:t>
      </w:r>
      <w:r w:rsidR="001F3E1E" w:rsidRPr="00F318DB">
        <w:rPr>
          <w:rFonts w:ascii="Times New Roman" w:hAnsi="Times New Roman" w:cs="Times New Roman"/>
          <w:lang w:val="sv-SE"/>
        </w:rPr>
        <w:t xml:space="preserve">Politiker </w:t>
      </w:r>
      <w:r w:rsidR="0001034A" w:rsidRPr="00F318DB">
        <w:rPr>
          <w:rFonts w:ascii="Times New Roman" w:hAnsi="Times New Roman" w:cs="Times New Roman"/>
          <w:lang w:val="sv-SE"/>
        </w:rPr>
        <w:t>verka</w:t>
      </w:r>
      <w:r w:rsidR="005063A5" w:rsidRPr="00F318DB">
        <w:rPr>
          <w:rFonts w:ascii="Times New Roman" w:hAnsi="Times New Roman" w:cs="Times New Roman"/>
          <w:lang w:val="sv-SE"/>
        </w:rPr>
        <w:t>r i många fall också utgå från</w:t>
      </w:r>
      <w:r w:rsidR="001F3E1E" w:rsidRPr="00F318DB">
        <w:rPr>
          <w:rFonts w:ascii="Times New Roman" w:hAnsi="Times New Roman" w:cs="Times New Roman"/>
          <w:lang w:val="sv-SE"/>
        </w:rPr>
        <w:t xml:space="preserve"> att forskning inte kan ifrågasättas och hänvisar därför gärna till forskning när de vill framföra ett argument som inte ska kunna </w:t>
      </w:r>
      <w:r w:rsidR="004625AC" w:rsidRPr="00F318DB">
        <w:rPr>
          <w:rFonts w:ascii="Times New Roman" w:hAnsi="Times New Roman" w:cs="Times New Roman"/>
          <w:lang w:val="sv-SE"/>
        </w:rPr>
        <w:t>bestridas</w:t>
      </w:r>
      <w:r w:rsidR="001F3E1E" w:rsidRPr="00F318DB">
        <w:rPr>
          <w:rFonts w:ascii="Times New Roman" w:hAnsi="Times New Roman" w:cs="Times New Roman"/>
          <w:lang w:val="sv-SE"/>
        </w:rPr>
        <w:t xml:space="preserve">. Tyvärr kommer de alltför ofta undan med en här typen av svepande hänvisningar. När en forskare motiverar sina argument med hänvisning till andra forskningsresultat tvingas </w:t>
      </w:r>
      <w:r w:rsidR="00473CDB" w:rsidRPr="00F318DB">
        <w:rPr>
          <w:rFonts w:ascii="Times New Roman" w:hAnsi="Times New Roman" w:cs="Times New Roman"/>
          <w:lang w:val="sv-SE"/>
        </w:rPr>
        <w:t>han/hon</w:t>
      </w:r>
      <w:r w:rsidR="001F3E1E" w:rsidRPr="00F318DB">
        <w:rPr>
          <w:rFonts w:ascii="Times New Roman" w:hAnsi="Times New Roman" w:cs="Times New Roman"/>
          <w:lang w:val="sv-SE"/>
        </w:rPr>
        <w:t xml:space="preserve"> alltid att redovisa denna källa i detalj så att uppgiften kan kontrolleras av granskarna; ”Har du verkligen tolkat r</w:t>
      </w:r>
      <w:r w:rsidR="0049327D" w:rsidRPr="00F318DB">
        <w:rPr>
          <w:rFonts w:ascii="Times New Roman" w:hAnsi="Times New Roman" w:cs="Times New Roman"/>
          <w:lang w:val="sv-SE"/>
        </w:rPr>
        <w:t>apporte</w:t>
      </w:r>
      <w:r w:rsidR="00473CDB" w:rsidRPr="00F318DB">
        <w:rPr>
          <w:rFonts w:ascii="Times New Roman" w:hAnsi="Times New Roman" w:cs="Times New Roman"/>
          <w:lang w:val="sv-SE"/>
        </w:rPr>
        <w:t>n</w:t>
      </w:r>
      <w:r w:rsidR="001F3E1E" w:rsidRPr="00F318DB">
        <w:rPr>
          <w:rFonts w:ascii="Times New Roman" w:hAnsi="Times New Roman" w:cs="Times New Roman"/>
          <w:lang w:val="sv-SE"/>
        </w:rPr>
        <w:t xml:space="preserve"> rätt?”. När det gäller politikers </w:t>
      </w:r>
      <w:r w:rsidR="005C6FE1" w:rsidRPr="00F318DB">
        <w:rPr>
          <w:rFonts w:ascii="Times New Roman" w:hAnsi="Times New Roman" w:cs="Times New Roman"/>
          <w:lang w:val="sv-SE"/>
        </w:rPr>
        <w:t>benägenhet</w:t>
      </w:r>
      <w:r w:rsidR="007F6D9F" w:rsidRPr="00F318DB">
        <w:rPr>
          <w:rFonts w:ascii="Times New Roman" w:hAnsi="Times New Roman" w:cs="Times New Roman"/>
          <w:lang w:val="sv-SE"/>
        </w:rPr>
        <w:t xml:space="preserve"> att åberopa ”forskningsresultat” gäller dock andra regler. Deras källa redovisas </w:t>
      </w:r>
      <w:r w:rsidR="005C6FE1" w:rsidRPr="00F318DB">
        <w:rPr>
          <w:rFonts w:ascii="Times New Roman" w:hAnsi="Times New Roman" w:cs="Times New Roman"/>
          <w:lang w:val="sv-SE"/>
        </w:rPr>
        <w:t xml:space="preserve">nästan </w:t>
      </w:r>
      <w:r w:rsidR="007F6D9F" w:rsidRPr="00F318DB">
        <w:rPr>
          <w:rFonts w:ascii="Times New Roman" w:hAnsi="Times New Roman" w:cs="Times New Roman"/>
          <w:lang w:val="sv-SE"/>
        </w:rPr>
        <w:t>aldrig (och den efterfrågas heller aldrig av de journalist</w:t>
      </w:r>
      <w:r w:rsidR="00473CDB" w:rsidRPr="00F318DB">
        <w:rPr>
          <w:rFonts w:ascii="Times New Roman" w:hAnsi="Times New Roman" w:cs="Times New Roman"/>
          <w:lang w:val="sv-SE"/>
        </w:rPr>
        <w:t>er</w:t>
      </w:r>
      <w:r w:rsidR="007F6D9F" w:rsidRPr="00F318DB">
        <w:rPr>
          <w:rFonts w:ascii="Times New Roman" w:hAnsi="Times New Roman" w:cs="Times New Roman"/>
          <w:lang w:val="sv-SE"/>
        </w:rPr>
        <w:t xml:space="preserve"> som intervjuar</w:t>
      </w:r>
      <w:r w:rsidR="0026489C" w:rsidRPr="00F318DB">
        <w:rPr>
          <w:rFonts w:ascii="Times New Roman" w:hAnsi="Times New Roman" w:cs="Times New Roman"/>
          <w:lang w:val="sv-SE"/>
        </w:rPr>
        <w:t xml:space="preserve"> dem</w:t>
      </w:r>
      <w:r w:rsidR="007F6D9F" w:rsidRPr="00F318DB">
        <w:rPr>
          <w:rFonts w:ascii="Times New Roman" w:hAnsi="Times New Roman" w:cs="Times New Roman"/>
          <w:lang w:val="sv-SE"/>
        </w:rPr>
        <w:t>). Politikers definition av ”forskningsrapport”</w:t>
      </w:r>
      <w:r w:rsidR="00032A51" w:rsidRPr="00F318DB">
        <w:rPr>
          <w:rFonts w:ascii="Times New Roman" w:hAnsi="Times New Roman" w:cs="Times New Roman"/>
          <w:lang w:val="sv-SE"/>
        </w:rPr>
        <w:t xml:space="preserve"> är ofta ”liberal” (för att uttrycka det milt) och</w:t>
      </w:r>
      <w:r w:rsidR="007F6D9F" w:rsidRPr="00F318DB">
        <w:rPr>
          <w:rFonts w:ascii="Times New Roman" w:hAnsi="Times New Roman" w:cs="Times New Roman"/>
          <w:lang w:val="sv-SE"/>
        </w:rPr>
        <w:t xml:space="preserve"> kan</w:t>
      </w:r>
      <w:r w:rsidR="005C313C" w:rsidRPr="00F318DB">
        <w:rPr>
          <w:rFonts w:ascii="Times New Roman" w:hAnsi="Times New Roman" w:cs="Times New Roman"/>
          <w:lang w:val="sv-SE"/>
        </w:rPr>
        <w:t xml:space="preserve"> och </w:t>
      </w:r>
      <w:r w:rsidR="007F6D9F" w:rsidRPr="00F318DB">
        <w:rPr>
          <w:rFonts w:ascii="Times New Roman" w:hAnsi="Times New Roman" w:cs="Times New Roman"/>
          <w:lang w:val="sv-SE"/>
        </w:rPr>
        <w:t>bör ifrågasättas; är det en rapport som publicera</w:t>
      </w:r>
      <w:r w:rsidR="0026489C" w:rsidRPr="00F318DB">
        <w:rPr>
          <w:rFonts w:ascii="Times New Roman" w:hAnsi="Times New Roman" w:cs="Times New Roman"/>
          <w:lang w:val="sv-SE"/>
        </w:rPr>
        <w:t>t</w:t>
      </w:r>
      <w:r w:rsidR="007F6D9F" w:rsidRPr="00F318DB">
        <w:rPr>
          <w:rFonts w:ascii="Times New Roman" w:hAnsi="Times New Roman" w:cs="Times New Roman"/>
          <w:lang w:val="sv-SE"/>
        </w:rPr>
        <w:t>s</w:t>
      </w:r>
      <w:r w:rsidR="00ED1740">
        <w:rPr>
          <w:rFonts w:ascii="Times New Roman" w:hAnsi="Times New Roman" w:cs="Times New Roman"/>
          <w:lang w:val="sv-SE"/>
        </w:rPr>
        <w:t xml:space="preserve"> </w:t>
      </w:r>
      <w:r w:rsidR="007F6D9F" w:rsidRPr="00F318DB">
        <w:rPr>
          <w:rFonts w:ascii="Times New Roman" w:hAnsi="Times New Roman" w:cs="Times New Roman"/>
          <w:lang w:val="sv-SE"/>
        </w:rPr>
        <w:t xml:space="preserve">i en vetenskaplig tidskrift eller är det </w:t>
      </w:r>
      <w:r w:rsidR="0026489C" w:rsidRPr="00F318DB">
        <w:rPr>
          <w:rFonts w:ascii="Times New Roman" w:hAnsi="Times New Roman" w:cs="Times New Roman"/>
          <w:lang w:val="sv-SE"/>
        </w:rPr>
        <w:t>M</w:t>
      </w:r>
      <w:r w:rsidR="007F6D9F" w:rsidRPr="00F318DB">
        <w:rPr>
          <w:rFonts w:ascii="Times New Roman" w:hAnsi="Times New Roman" w:cs="Times New Roman"/>
          <w:lang w:val="sv-SE"/>
        </w:rPr>
        <w:t>ulleskolan som har varit på utflykt</w:t>
      </w:r>
      <w:r w:rsidR="00031C3B">
        <w:rPr>
          <w:rFonts w:ascii="Times New Roman" w:hAnsi="Times New Roman" w:cs="Times New Roman"/>
          <w:lang w:val="sv-SE"/>
        </w:rPr>
        <w:t>? E</w:t>
      </w:r>
      <w:r w:rsidR="007F6D9F" w:rsidRPr="00F318DB">
        <w:rPr>
          <w:rFonts w:ascii="Times New Roman" w:hAnsi="Times New Roman" w:cs="Times New Roman"/>
          <w:lang w:val="sv-SE"/>
        </w:rPr>
        <w:t>ller ännu värre</w:t>
      </w:r>
      <w:r w:rsidR="009636A4">
        <w:rPr>
          <w:rFonts w:ascii="Times New Roman" w:hAnsi="Times New Roman" w:cs="Times New Roman"/>
          <w:lang w:val="sv-SE"/>
        </w:rPr>
        <w:t>:</w:t>
      </w:r>
      <w:r w:rsidR="007F6D9F" w:rsidRPr="00F318DB">
        <w:rPr>
          <w:rFonts w:ascii="Times New Roman" w:hAnsi="Times New Roman" w:cs="Times New Roman"/>
          <w:lang w:val="sv-SE"/>
        </w:rPr>
        <w:t xml:space="preserve"> är det en undersökning gjord av de egna partimedlemmarna</w:t>
      </w:r>
      <w:r w:rsidR="0026489C" w:rsidRPr="00F318DB">
        <w:rPr>
          <w:rFonts w:ascii="Times New Roman" w:hAnsi="Times New Roman" w:cs="Times New Roman"/>
          <w:lang w:val="sv-SE"/>
        </w:rPr>
        <w:t xml:space="preserve"> eller en ideologiskt närliggande intresseförening</w:t>
      </w:r>
      <w:r w:rsidR="007F6D9F" w:rsidRPr="00F318DB">
        <w:rPr>
          <w:rFonts w:ascii="Times New Roman" w:hAnsi="Times New Roman" w:cs="Times New Roman"/>
          <w:lang w:val="sv-SE"/>
        </w:rPr>
        <w:t>?</w:t>
      </w:r>
    </w:p>
    <w:p w:rsidR="00D0105F" w:rsidRPr="00D0105F" w:rsidRDefault="00D0105F" w:rsidP="00D0105F">
      <w:pPr>
        <w:ind w:left="567" w:right="1088"/>
        <w:rPr>
          <w:rFonts w:ascii="Times New Roman" w:hAnsi="Times New Roman" w:cs="Times New Roman"/>
          <w:i/>
          <w:sz w:val="32"/>
          <w:lang w:val="sv-SE"/>
        </w:rPr>
      </w:pPr>
      <w:r w:rsidRPr="00D0105F">
        <w:rPr>
          <w:rFonts w:ascii="Times New Roman" w:hAnsi="Times New Roman" w:cs="Times New Roman"/>
          <w:i/>
          <w:sz w:val="32"/>
          <w:lang w:val="sv-SE"/>
        </w:rPr>
        <w:t>”</w:t>
      </w:r>
      <w:r w:rsidR="00D66A08" w:rsidRPr="00D66A08">
        <w:rPr>
          <w:rFonts w:ascii="Times New Roman" w:hAnsi="Times New Roman" w:cs="Times New Roman"/>
          <w:i/>
          <w:sz w:val="32"/>
          <w:lang w:val="sv-SE"/>
        </w:rPr>
        <w:t xml:space="preserve"> </w:t>
      </w:r>
      <w:r w:rsidR="00D66A08">
        <w:rPr>
          <w:rFonts w:ascii="Times New Roman" w:hAnsi="Times New Roman" w:cs="Times New Roman"/>
          <w:i/>
          <w:sz w:val="32"/>
          <w:lang w:val="sv-SE"/>
        </w:rPr>
        <w:t xml:space="preserve">… </w:t>
      </w:r>
      <w:r w:rsidR="00D66A08" w:rsidRPr="00D0105F">
        <w:rPr>
          <w:rFonts w:ascii="Times New Roman" w:hAnsi="Times New Roman" w:cs="Times New Roman"/>
          <w:i/>
          <w:sz w:val="32"/>
          <w:lang w:val="sv-SE"/>
        </w:rPr>
        <w:t xml:space="preserve">är det </w:t>
      </w:r>
      <w:r w:rsidR="00D66A08">
        <w:rPr>
          <w:rFonts w:ascii="Times New Roman" w:hAnsi="Times New Roman" w:cs="Times New Roman"/>
          <w:i/>
          <w:sz w:val="32"/>
          <w:lang w:val="sv-SE"/>
        </w:rPr>
        <w:t>en rapport som publicerats i en vetenskaplig tidskrift eller är det Mulleskolan som har varit på utflykt?”</w:t>
      </w:r>
    </w:p>
    <w:p w:rsidR="005E7FB5" w:rsidRDefault="005E7FB5" w:rsidP="005E7FB5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Även i de fall där man faktiskt hänvisar till resultat som publicerats i en vetenskaplig tidskrift finns det anledning att vara kritisk. ”Anekdotisk bevisföring” är ett vanligt retoriskt knep; man hänvisar till </w:t>
      </w:r>
      <w:r w:rsidRPr="005E7FB5">
        <w:rPr>
          <w:rFonts w:ascii="Times New Roman" w:hAnsi="Times New Roman" w:cs="Times New Roman"/>
          <w:i/>
          <w:lang w:val="sv-SE"/>
        </w:rPr>
        <w:t>en</w:t>
      </w:r>
      <w:r>
        <w:rPr>
          <w:rFonts w:ascii="Times New Roman" w:hAnsi="Times New Roman" w:cs="Times New Roman"/>
          <w:lang w:val="sv-SE"/>
        </w:rPr>
        <w:t xml:space="preserve"> rapport som stöder argumentet men underlåter att berätta att det finns </w:t>
      </w:r>
      <w:r>
        <w:rPr>
          <w:rFonts w:ascii="Times New Roman" w:hAnsi="Times New Roman" w:cs="Times New Roman"/>
          <w:i/>
          <w:lang w:val="sv-SE"/>
        </w:rPr>
        <w:t>hundra</w:t>
      </w:r>
      <w:r>
        <w:rPr>
          <w:rFonts w:ascii="Times New Roman" w:hAnsi="Times New Roman" w:cs="Times New Roman"/>
          <w:lang w:val="sv-SE"/>
        </w:rPr>
        <w:t xml:space="preserve"> andra rapporter som </w:t>
      </w:r>
      <w:r w:rsidR="00E5482F">
        <w:rPr>
          <w:rFonts w:ascii="Times New Roman" w:hAnsi="Times New Roman" w:cs="Times New Roman"/>
          <w:lang w:val="sv-SE"/>
        </w:rPr>
        <w:t>visar</w:t>
      </w:r>
      <w:r>
        <w:rPr>
          <w:rFonts w:ascii="Times New Roman" w:hAnsi="Times New Roman" w:cs="Times New Roman"/>
          <w:lang w:val="sv-SE"/>
        </w:rPr>
        <w:t xml:space="preserve"> motsatsen. Anekdotisk bevisföring är vanlig t ex bland klimatförnekare och lobbyister inom olika intresseorganisationer (t ex tobaksindustrin).</w:t>
      </w:r>
      <w:r w:rsidR="00E240ED">
        <w:rPr>
          <w:rFonts w:ascii="Times New Roman" w:hAnsi="Times New Roman" w:cs="Times New Roman"/>
          <w:lang w:val="sv-SE"/>
        </w:rPr>
        <w:t xml:space="preserve"> Seriös argumentation hänvisar till </w:t>
      </w:r>
      <w:r w:rsidR="00E240ED" w:rsidRPr="00E240ED">
        <w:rPr>
          <w:rFonts w:ascii="Times New Roman" w:hAnsi="Times New Roman" w:cs="Times New Roman"/>
          <w:i/>
          <w:lang w:val="sv-SE"/>
        </w:rPr>
        <w:t>konsensus</w:t>
      </w:r>
      <w:r w:rsidR="00E240ED">
        <w:rPr>
          <w:rFonts w:ascii="Times New Roman" w:hAnsi="Times New Roman" w:cs="Times New Roman"/>
          <w:lang w:val="sv-SE"/>
        </w:rPr>
        <w:t>; vad anser forskarsamhället i stort.</w:t>
      </w:r>
      <w:bookmarkStart w:id="0" w:name="_GoBack"/>
      <w:bookmarkEnd w:id="0"/>
    </w:p>
    <w:p w:rsidR="007F6D9F" w:rsidRDefault="007F6D9F">
      <w:pPr>
        <w:rPr>
          <w:rFonts w:ascii="Times New Roman" w:hAnsi="Times New Roman" w:cs="Times New Roman"/>
          <w:lang w:val="sv-SE"/>
        </w:rPr>
      </w:pPr>
      <w:r w:rsidRPr="00F318DB">
        <w:rPr>
          <w:rFonts w:ascii="Times New Roman" w:hAnsi="Times New Roman" w:cs="Times New Roman"/>
          <w:lang w:val="sv-SE"/>
        </w:rPr>
        <w:t>Så nästa gång en politiker inleder si</w:t>
      </w:r>
      <w:r w:rsidR="00337B03">
        <w:rPr>
          <w:rFonts w:ascii="Times New Roman" w:hAnsi="Times New Roman" w:cs="Times New Roman"/>
          <w:lang w:val="sv-SE"/>
        </w:rPr>
        <w:t>tt</w:t>
      </w:r>
      <w:r w:rsidRPr="00F318DB">
        <w:rPr>
          <w:rFonts w:ascii="Times New Roman" w:hAnsi="Times New Roman" w:cs="Times New Roman"/>
          <w:lang w:val="sv-SE"/>
        </w:rPr>
        <w:t xml:space="preserve"> argument med ”En forskningsrapport visar </w:t>
      </w:r>
      <w:proofErr w:type="gramStart"/>
      <w:r w:rsidRPr="00F318DB">
        <w:rPr>
          <w:rFonts w:ascii="Times New Roman" w:hAnsi="Times New Roman" w:cs="Times New Roman"/>
          <w:lang w:val="sv-SE"/>
        </w:rPr>
        <w:t>att….</w:t>
      </w:r>
      <w:proofErr w:type="gramEnd"/>
      <w:r w:rsidRPr="00F318DB">
        <w:rPr>
          <w:rFonts w:ascii="Times New Roman" w:hAnsi="Times New Roman" w:cs="Times New Roman"/>
          <w:lang w:val="sv-SE"/>
        </w:rPr>
        <w:t xml:space="preserve">”, VAR KRITISK! </w:t>
      </w:r>
      <w:r w:rsidR="005063A5" w:rsidRPr="00F318DB">
        <w:rPr>
          <w:rFonts w:ascii="Times New Roman" w:hAnsi="Times New Roman" w:cs="Times New Roman"/>
          <w:lang w:val="sv-SE"/>
        </w:rPr>
        <w:t xml:space="preserve">SYNA KORTEN! </w:t>
      </w:r>
      <w:r w:rsidR="005C6FE1" w:rsidRPr="00F318DB">
        <w:rPr>
          <w:rFonts w:ascii="Times New Roman" w:hAnsi="Times New Roman" w:cs="Times New Roman"/>
          <w:lang w:val="sv-SE"/>
        </w:rPr>
        <w:t xml:space="preserve">VILKEN forskningsrapport? </w:t>
      </w:r>
      <w:r w:rsidRPr="00F318DB">
        <w:rPr>
          <w:rFonts w:ascii="Times New Roman" w:hAnsi="Times New Roman" w:cs="Times New Roman"/>
          <w:lang w:val="sv-SE"/>
        </w:rPr>
        <w:t>V</w:t>
      </w:r>
      <w:r w:rsidR="00B77E24" w:rsidRPr="00F318DB">
        <w:rPr>
          <w:rFonts w:ascii="Times New Roman" w:hAnsi="Times New Roman" w:cs="Times New Roman"/>
          <w:lang w:val="sv-SE"/>
        </w:rPr>
        <w:t>EM</w:t>
      </w:r>
      <w:r w:rsidRPr="00F318DB">
        <w:rPr>
          <w:rFonts w:ascii="Times New Roman" w:hAnsi="Times New Roman" w:cs="Times New Roman"/>
          <w:lang w:val="sv-SE"/>
        </w:rPr>
        <w:t xml:space="preserve"> har skrivit rapporten? V</w:t>
      </w:r>
      <w:r w:rsidR="00B77E24" w:rsidRPr="00F318DB">
        <w:rPr>
          <w:rFonts w:ascii="Times New Roman" w:hAnsi="Times New Roman" w:cs="Times New Roman"/>
          <w:lang w:val="sv-SE"/>
        </w:rPr>
        <w:t>AR</w:t>
      </w:r>
      <w:r w:rsidRPr="00F318DB">
        <w:rPr>
          <w:rFonts w:ascii="Times New Roman" w:hAnsi="Times New Roman" w:cs="Times New Roman"/>
          <w:lang w:val="sv-SE"/>
        </w:rPr>
        <w:t xml:space="preserve"> är den publicerad? Är den granskad av andra forskare innan den publicerades? Finns det andra rapporter som </w:t>
      </w:r>
      <w:r w:rsidR="003E3BB0" w:rsidRPr="00F318DB">
        <w:rPr>
          <w:rFonts w:ascii="Times New Roman" w:hAnsi="Times New Roman" w:cs="Times New Roman"/>
          <w:lang w:val="sv-SE"/>
        </w:rPr>
        <w:t>gett motstridiga resultat</w:t>
      </w:r>
      <w:r w:rsidRPr="00F318DB">
        <w:rPr>
          <w:rFonts w:ascii="Times New Roman" w:hAnsi="Times New Roman" w:cs="Times New Roman"/>
          <w:lang w:val="sv-SE"/>
        </w:rPr>
        <w:t>?</w:t>
      </w:r>
      <w:r w:rsidR="00473CDB" w:rsidRPr="00F318DB">
        <w:rPr>
          <w:rFonts w:ascii="Times New Roman" w:hAnsi="Times New Roman" w:cs="Times New Roman"/>
          <w:lang w:val="sv-SE"/>
        </w:rPr>
        <w:t xml:space="preserve"> Ge mig källan så att jag kan kontrollera dina up</w:t>
      </w:r>
      <w:r w:rsidR="005C6FE1" w:rsidRPr="00F318DB">
        <w:rPr>
          <w:rFonts w:ascii="Times New Roman" w:hAnsi="Times New Roman" w:cs="Times New Roman"/>
          <w:lang w:val="sv-SE"/>
        </w:rPr>
        <w:t>p</w:t>
      </w:r>
      <w:r w:rsidR="00473CDB" w:rsidRPr="00F318DB">
        <w:rPr>
          <w:rFonts w:ascii="Times New Roman" w:hAnsi="Times New Roman" w:cs="Times New Roman"/>
          <w:lang w:val="sv-SE"/>
        </w:rPr>
        <w:t>gifter!!</w:t>
      </w:r>
      <w:r w:rsidR="005E7FB5">
        <w:rPr>
          <w:rFonts w:ascii="Times New Roman" w:hAnsi="Times New Roman" w:cs="Times New Roman"/>
          <w:lang w:val="sv-SE"/>
        </w:rPr>
        <w:t xml:space="preserve"> Låt dem inte komma undan med svepande källhänvisningar till ”forskning”.</w:t>
      </w:r>
      <w:r w:rsidR="00DC4411">
        <w:rPr>
          <w:rFonts w:ascii="Times New Roman" w:hAnsi="Times New Roman" w:cs="Times New Roman"/>
          <w:lang w:val="sv-SE"/>
        </w:rPr>
        <w:t xml:space="preserve"> I våra tider med en uppsjö av digitala publiceringskanaler och en strid ström av propaganda och ”</w:t>
      </w:r>
      <w:proofErr w:type="spellStart"/>
      <w:r w:rsidR="00DC4411">
        <w:rPr>
          <w:rFonts w:ascii="Times New Roman" w:hAnsi="Times New Roman" w:cs="Times New Roman"/>
          <w:lang w:val="sv-SE"/>
        </w:rPr>
        <w:t>fejk</w:t>
      </w:r>
      <w:proofErr w:type="spellEnd"/>
      <w:r w:rsidR="00DC441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C4411">
        <w:rPr>
          <w:rFonts w:ascii="Times New Roman" w:hAnsi="Times New Roman" w:cs="Times New Roman"/>
          <w:lang w:val="sv-SE"/>
        </w:rPr>
        <w:t>news</w:t>
      </w:r>
      <w:proofErr w:type="spellEnd"/>
      <w:r w:rsidR="00DC4411">
        <w:rPr>
          <w:rFonts w:ascii="Times New Roman" w:hAnsi="Times New Roman" w:cs="Times New Roman"/>
          <w:lang w:val="sv-SE"/>
        </w:rPr>
        <w:t>” är kontrollen av källorna viktigare än någonsin. Våra politiska företrädare har ett ansvar att inte missbruka begreppen och att tillämpa ett seriöst förhållningssätt till källhänv</w:t>
      </w:r>
      <w:r w:rsidR="00C87BD9">
        <w:rPr>
          <w:rFonts w:ascii="Times New Roman" w:hAnsi="Times New Roman" w:cs="Times New Roman"/>
          <w:lang w:val="sv-SE"/>
        </w:rPr>
        <w:t>i</w:t>
      </w:r>
      <w:r w:rsidR="00DC4411">
        <w:rPr>
          <w:rFonts w:ascii="Times New Roman" w:hAnsi="Times New Roman" w:cs="Times New Roman"/>
          <w:lang w:val="sv-SE"/>
        </w:rPr>
        <w:t>sningarna</w:t>
      </w:r>
      <w:r w:rsidR="00337B03">
        <w:rPr>
          <w:rFonts w:ascii="Times New Roman" w:hAnsi="Times New Roman" w:cs="Times New Roman"/>
          <w:lang w:val="sv-SE"/>
        </w:rPr>
        <w:t>.</w:t>
      </w:r>
      <w:r w:rsidR="00E5482F">
        <w:rPr>
          <w:rFonts w:ascii="Times New Roman" w:hAnsi="Times New Roman" w:cs="Times New Roman"/>
          <w:lang w:val="sv-SE"/>
        </w:rPr>
        <w:t xml:space="preserve"> </w:t>
      </w:r>
      <w:r w:rsidR="00337B03">
        <w:rPr>
          <w:rFonts w:ascii="Times New Roman" w:hAnsi="Times New Roman" w:cs="Times New Roman"/>
          <w:lang w:val="sv-SE"/>
        </w:rPr>
        <w:t>O</w:t>
      </w:r>
      <w:r w:rsidR="00E5482F">
        <w:rPr>
          <w:rFonts w:ascii="Times New Roman" w:hAnsi="Times New Roman" w:cs="Times New Roman"/>
          <w:lang w:val="sv-SE"/>
        </w:rPr>
        <w:t>ch journalisterna har ett ansvar att efterfråga och granska den ”forskning” som politiska debattörer hänvisar till.</w:t>
      </w:r>
    </w:p>
    <w:p w:rsidR="006314F2" w:rsidRDefault="006314F2">
      <w:pPr>
        <w:rPr>
          <w:rFonts w:ascii="Times New Roman" w:hAnsi="Times New Roman" w:cs="Times New Roman"/>
          <w:lang w:val="sv-SE"/>
        </w:rPr>
      </w:pPr>
    </w:p>
    <w:p w:rsidR="006314F2" w:rsidRPr="00D441F2" w:rsidRDefault="006314F2">
      <w:pPr>
        <w:rPr>
          <w:rFonts w:ascii="Times New Roman" w:hAnsi="Times New Roman" w:cs="Times New Roman"/>
          <w:b/>
          <w:lang w:val="sv-SE"/>
        </w:rPr>
      </w:pPr>
      <w:r w:rsidRPr="00D441F2">
        <w:rPr>
          <w:rFonts w:ascii="Times New Roman" w:hAnsi="Times New Roman" w:cs="Times New Roman"/>
          <w:b/>
          <w:lang w:val="sv-SE"/>
        </w:rPr>
        <w:t xml:space="preserve">Debattören: </w:t>
      </w:r>
    </w:p>
    <w:p w:rsidR="006314F2" w:rsidRDefault="006314F2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lang w:val="sv-SE"/>
        </w:rPr>
        <w:drawing>
          <wp:inline distT="0" distB="0" distL="0" distR="0">
            <wp:extent cx="1329070" cy="177209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175 Bengtsson 2016-04-20-1-Redig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211" cy="182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F2" w:rsidRPr="00D441F2" w:rsidRDefault="006314F2">
      <w:pPr>
        <w:rPr>
          <w:rFonts w:ascii="Times New Roman" w:hAnsi="Times New Roman" w:cs="Times New Roman"/>
          <w:b/>
          <w:sz w:val="18"/>
          <w:lang w:val="sv-SE"/>
        </w:rPr>
      </w:pPr>
      <w:r w:rsidRPr="00D441F2">
        <w:rPr>
          <w:rFonts w:ascii="Times New Roman" w:hAnsi="Times New Roman" w:cs="Times New Roman"/>
          <w:b/>
          <w:sz w:val="18"/>
          <w:lang w:val="sv-SE"/>
        </w:rPr>
        <w:t>Lars Bengtsson</w:t>
      </w:r>
    </w:p>
    <w:p w:rsidR="009E4CCF" w:rsidRPr="00701D17" w:rsidRDefault="006314F2" w:rsidP="00701D17">
      <w:pPr>
        <w:rPr>
          <w:rFonts w:ascii="Times New Roman" w:hAnsi="Times New Roman" w:cs="Times New Roman"/>
          <w:sz w:val="18"/>
          <w:lang w:val="sv-SE"/>
        </w:rPr>
      </w:pPr>
      <w:r w:rsidRPr="00D441F2">
        <w:rPr>
          <w:rFonts w:ascii="Times New Roman" w:hAnsi="Times New Roman" w:cs="Times New Roman"/>
          <w:sz w:val="18"/>
          <w:lang w:val="sv-SE"/>
        </w:rPr>
        <w:t>docent i fysik vid Göteborgs universitet</w:t>
      </w:r>
    </w:p>
    <w:sectPr w:rsidR="009E4CCF" w:rsidRPr="00701D17" w:rsidSect="007725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D"/>
    <w:rsid w:val="0001034A"/>
    <w:rsid w:val="000261A2"/>
    <w:rsid w:val="00031C3B"/>
    <w:rsid w:val="00032A51"/>
    <w:rsid w:val="0003355D"/>
    <w:rsid w:val="0008002B"/>
    <w:rsid w:val="000C6338"/>
    <w:rsid w:val="00162CE7"/>
    <w:rsid w:val="00175D93"/>
    <w:rsid w:val="0018367D"/>
    <w:rsid w:val="001A5FEB"/>
    <w:rsid w:val="001E4DDA"/>
    <w:rsid w:val="001F0F8B"/>
    <w:rsid w:val="001F3E1E"/>
    <w:rsid w:val="00217605"/>
    <w:rsid w:val="0026489C"/>
    <w:rsid w:val="0027364D"/>
    <w:rsid w:val="002B7B49"/>
    <w:rsid w:val="00337B03"/>
    <w:rsid w:val="0037217D"/>
    <w:rsid w:val="003E3BB0"/>
    <w:rsid w:val="00404EB9"/>
    <w:rsid w:val="00440C3D"/>
    <w:rsid w:val="00453FAB"/>
    <w:rsid w:val="004625AC"/>
    <w:rsid w:val="00473CDB"/>
    <w:rsid w:val="0049327D"/>
    <w:rsid w:val="005063A5"/>
    <w:rsid w:val="005C313C"/>
    <w:rsid w:val="005C6FE1"/>
    <w:rsid w:val="005E7FB5"/>
    <w:rsid w:val="006314F2"/>
    <w:rsid w:val="0066190E"/>
    <w:rsid w:val="006D67CA"/>
    <w:rsid w:val="00701D17"/>
    <w:rsid w:val="00771CE8"/>
    <w:rsid w:val="0077250F"/>
    <w:rsid w:val="00772DE0"/>
    <w:rsid w:val="0078715C"/>
    <w:rsid w:val="00791C86"/>
    <w:rsid w:val="007F6D9F"/>
    <w:rsid w:val="008E5CA6"/>
    <w:rsid w:val="009113E7"/>
    <w:rsid w:val="00934487"/>
    <w:rsid w:val="009636A4"/>
    <w:rsid w:val="009E4CCF"/>
    <w:rsid w:val="00A3013E"/>
    <w:rsid w:val="00A57E31"/>
    <w:rsid w:val="00B77E24"/>
    <w:rsid w:val="00BC453D"/>
    <w:rsid w:val="00C21788"/>
    <w:rsid w:val="00C87BD9"/>
    <w:rsid w:val="00C97851"/>
    <w:rsid w:val="00D0105F"/>
    <w:rsid w:val="00D1398A"/>
    <w:rsid w:val="00D441F2"/>
    <w:rsid w:val="00D66A08"/>
    <w:rsid w:val="00DC4411"/>
    <w:rsid w:val="00E00419"/>
    <w:rsid w:val="00E240ED"/>
    <w:rsid w:val="00E5482F"/>
    <w:rsid w:val="00ED1740"/>
    <w:rsid w:val="00EE6B46"/>
    <w:rsid w:val="00F11029"/>
    <w:rsid w:val="00F318DB"/>
    <w:rsid w:val="00FE4AD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C9D9"/>
  <w15:chartTrackingRefBased/>
  <w15:docId w15:val="{7D411222-A606-480E-A062-8F40D6B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6B08-1988-4FED-A596-D6DE82BE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680</Words>
  <Characters>4153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Bengtsson</dc:creator>
  <cp:keywords/>
  <dc:description/>
  <cp:lastModifiedBy>Lars Bengtsson</cp:lastModifiedBy>
  <cp:revision>20</cp:revision>
  <cp:lastPrinted>2019-08-15T05:38:00Z</cp:lastPrinted>
  <dcterms:created xsi:type="dcterms:W3CDTF">2019-08-14T09:18:00Z</dcterms:created>
  <dcterms:modified xsi:type="dcterms:W3CDTF">2019-08-15T06:05:00Z</dcterms:modified>
</cp:coreProperties>
</file>