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0F630" w14:textId="1F1C634B" w:rsidR="002A0184" w:rsidRPr="002A0184" w:rsidRDefault="002A0184" w:rsidP="002A0184">
      <w:pPr>
        <w:rPr>
          <w:rFonts w:cstheme="minorBidi"/>
          <w:sz w:val="26"/>
          <w:vertAlign w:val="baseline"/>
        </w:rPr>
      </w:pPr>
      <w:r w:rsidRPr="002A0184">
        <w:rPr>
          <w:rFonts w:cstheme="minorBidi"/>
          <w:sz w:val="26"/>
          <w:vertAlign w:val="baseline"/>
          <w:lang w:val="en-GB"/>
        </w:rPr>
        <w:t xml:space="preserve">Published in </w:t>
      </w:r>
      <w:r w:rsidRPr="002A0184">
        <w:rPr>
          <w:rFonts w:cstheme="minorBidi"/>
          <w:i/>
          <w:sz w:val="26"/>
          <w:vertAlign w:val="baseline"/>
          <w:lang w:val="en-GB"/>
        </w:rPr>
        <w:t>Scientia Danica</w:t>
      </w:r>
      <w:r w:rsidRPr="002A0184">
        <w:rPr>
          <w:rFonts w:cstheme="minorBidi"/>
          <w:sz w:val="26"/>
          <w:vertAlign w:val="baseline"/>
          <w:lang w:val="en-GB"/>
        </w:rPr>
        <w:t xml:space="preserve">. </w:t>
      </w:r>
      <w:r w:rsidRPr="002A0184">
        <w:rPr>
          <w:rFonts w:cstheme="minorBidi"/>
          <w:sz w:val="26"/>
          <w:vertAlign w:val="baseline"/>
        </w:rPr>
        <w:t>Series H, Humanistica, 4 · vol. 7</w:t>
      </w:r>
      <w:r w:rsidRPr="002A0184">
        <w:rPr>
          <w:rFonts w:cstheme="minorBidi"/>
          <w:sz w:val="26"/>
          <w:vertAlign w:val="baseline"/>
        </w:rPr>
        <w:t xml:space="preserve">, </w:t>
      </w:r>
      <w:r>
        <w:rPr>
          <w:rFonts w:cstheme="minorBidi"/>
          <w:sz w:val="26"/>
          <w:vertAlign w:val="baseline"/>
        </w:rPr>
        <w:t>D</w:t>
      </w:r>
      <w:r w:rsidRPr="002A0184">
        <w:rPr>
          <w:rFonts w:cstheme="minorBidi"/>
          <w:sz w:val="26"/>
          <w:vertAlign w:val="baseline"/>
        </w:rPr>
        <w:t>et kongelige danske videnskabernes selskab</w:t>
      </w:r>
    </w:p>
    <w:p w14:paraId="4BF14C20" w14:textId="4C5FDBF8" w:rsidR="002A0184" w:rsidRPr="002A0184" w:rsidRDefault="002A0184" w:rsidP="002A0184">
      <w:pPr>
        <w:rPr>
          <w:rFonts w:cstheme="minorBidi"/>
          <w:sz w:val="26"/>
          <w:vertAlign w:val="baseline"/>
          <w:lang w:val="en-GB"/>
        </w:rPr>
      </w:pPr>
      <w:r>
        <w:rPr>
          <w:rFonts w:cstheme="minorBidi"/>
          <w:sz w:val="26"/>
          <w:vertAlign w:val="baseline"/>
          <w:lang w:val="en-GB"/>
        </w:rPr>
        <w:t>2016</w:t>
      </w:r>
    </w:p>
    <w:p w14:paraId="345E62E7" w14:textId="77777777" w:rsidR="002A0184" w:rsidRPr="002A0184" w:rsidRDefault="002A0184" w:rsidP="0046132B">
      <w:pPr>
        <w:rPr>
          <w:rFonts w:cstheme="minorBidi"/>
          <w:i/>
          <w:sz w:val="26"/>
          <w:vertAlign w:val="baseline"/>
        </w:rPr>
      </w:pPr>
    </w:p>
    <w:p w14:paraId="719219BE" w14:textId="24DFAF8C" w:rsidR="0046132B" w:rsidRPr="002A0184" w:rsidRDefault="0046132B" w:rsidP="0046132B">
      <w:pPr>
        <w:rPr>
          <w:rFonts w:cstheme="minorBidi"/>
          <w:i/>
          <w:sz w:val="26"/>
          <w:vertAlign w:val="baseline"/>
        </w:rPr>
      </w:pPr>
      <w:r w:rsidRPr="002A0184">
        <w:rPr>
          <w:rFonts w:cstheme="minorBidi"/>
          <w:i/>
          <w:sz w:val="26"/>
          <w:vertAlign w:val="baseline"/>
        </w:rPr>
        <w:t>Abstract</w:t>
      </w:r>
    </w:p>
    <w:p w14:paraId="74EB7EDC" w14:textId="76E7F7C9" w:rsidR="00EC2E9C" w:rsidRPr="00FA7A72" w:rsidRDefault="0046132B" w:rsidP="0046132B">
      <w:pPr>
        <w:rPr>
          <w:rFonts w:cstheme="minorBidi"/>
          <w:i/>
          <w:sz w:val="26"/>
          <w:vertAlign w:val="baseline"/>
          <w:lang w:val="en-GB"/>
        </w:rPr>
      </w:pPr>
      <w:r w:rsidRPr="0046132B">
        <w:rPr>
          <w:rFonts w:cstheme="minorBidi"/>
          <w:i/>
          <w:sz w:val="26"/>
          <w:vertAlign w:val="baseline"/>
          <w:lang w:val="en-GB"/>
        </w:rPr>
        <w:t>Based on data gathered from church records in two Swedish counties</w:t>
      </w:r>
      <w:r w:rsidR="00813113">
        <w:rPr>
          <w:rFonts w:cstheme="minorBidi"/>
          <w:i/>
          <w:sz w:val="26"/>
          <w:vertAlign w:val="baseline"/>
          <w:lang w:val="en-GB"/>
        </w:rPr>
        <w:t>,</w:t>
      </w:r>
      <w:r w:rsidRPr="0046132B">
        <w:rPr>
          <w:rFonts w:cstheme="minorBidi"/>
          <w:i/>
          <w:sz w:val="26"/>
          <w:vertAlign w:val="baseline"/>
          <w:lang w:val="en-GB"/>
        </w:rPr>
        <w:t xml:space="preserve"> this study shows that it is possible to conduct relatively detailed spatial analyses of epidemics in the 18th century. The outbreak of two diseases, smallpox (1751</w:t>
      </w:r>
      <w:r>
        <w:rPr>
          <w:rFonts w:cstheme="minorBidi"/>
          <w:i/>
          <w:sz w:val="26"/>
          <w:vertAlign w:val="baseline"/>
          <w:lang w:val="en-GB"/>
        </w:rPr>
        <w:t>-52</w:t>
      </w:r>
      <w:r w:rsidRPr="0046132B">
        <w:rPr>
          <w:rFonts w:cstheme="minorBidi"/>
          <w:i/>
          <w:sz w:val="26"/>
          <w:vertAlign w:val="baseline"/>
          <w:lang w:val="en-GB"/>
        </w:rPr>
        <w:t>) and dysentery (1772</w:t>
      </w:r>
      <w:r>
        <w:rPr>
          <w:rFonts w:cstheme="minorBidi"/>
          <w:i/>
          <w:sz w:val="26"/>
          <w:vertAlign w:val="baseline"/>
          <w:lang w:val="en-GB"/>
        </w:rPr>
        <w:t>-73</w:t>
      </w:r>
      <w:r w:rsidRPr="0046132B">
        <w:rPr>
          <w:rFonts w:cstheme="minorBidi"/>
          <w:i/>
          <w:sz w:val="26"/>
          <w:vertAlign w:val="baseline"/>
          <w:lang w:val="en-GB"/>
        </w:rPr>
        <w:t>), are in focus. They differ in several ways (e.g. various microbes transmitted in different ways), as did the counties (e.g. population density, topography), but nonetheless there is a striking similarity between the outbreaks. Long, low intensity initial phases with a few local epidemics were followed by an intensive diffusion phase where the diseases gained an epidemic character in a few weeks. In both counties the diffusion pattern was irregular with epidemics in parishes located far apart. The</w:t>
      </w:r>
      <w:r w:rsidR="00813113">
        <w:rPr>
          <w:rFonts w:cstheme="minorBidi"/>
          <w:i/>
          <w:sz w:val="26"/>
          <w:vertAlign w:val="baseline"/>
          <w:lang w:val="en-GB"/>
        </w:rPr>
        <w:t>ir</w:t>
      </w:r>
      <w:r w:rsidRPr="0046132B">
        <w:rPr>
          <w:rFonts w:cstheme="minorBidi"/>
          <w:i/>
          <w:sz w:val="26"/>
          <w:vertAlign w:val="baseline"/>
          <w:lang w:val="en-GB"/>
        </w:rPr>
        <w:t xml:space="preserve"> spread was moderated in the winter but then had a renewed impetus in their second year. </w:t>
      </w:r>
      <w:r w:rsidR="006732B2" w:rsidRPr="0046132B">
        <w:rPr>
          <w:rFonts w:cstheme="minorBidi"/>
          <w:i/>
          <w:sz w:val="26"/>
          <w:vertAlign w:val="baseline"/>
          <w:lang w:val="en-GB"/>
        </w:rPr>
        <w:t>In several cases the infection spread to neighbo</w:t>
      </w:r>
      <w:r w:rsidR="006732B2">
        <w:rPr>
          <w:rFonts w:cstheme="minorBidi"/>
          <w:i/>
          <w:sz w:val="26"/>
          <w:vertAlign w:val="baseline"/>
          <w:lang w:val="en-GB"/>
        </w:rPr>
        <w:t>uring parishes from those af</w:t>
      </w:r>
      <w:r w:rsidR="006732B2" w:rsidRPr="0046132B">
        <w:rPr>
          <w:rFonts w:cstheme="minorBidi"/>
          <w:i/>
          <w:sz w:val="26"/>
          <w:vertAlign w:val="baseline"/>
          <w:lang w:val="en-GB"/>
        </w:rPr>
        <w:t>fected early on. Still, we can barely see any obvious traces of epidemic “roads” or “waves”.</w:t>
      </w:r>
      <w:r w:rsidR="006732B2">
        <w:rPr>
          <w:rFonts w:cstheme="minorBidi"/>
          <w:i/>
          <w:sz w:val="26"/>
          <w:vertAlign w:val="baseline"/>
          <w:lang w:val="en-GB"/>
        </w:rPr>
        <w:t xml:space="preserve"> </w:t>
      </w:r>
      <w:r w:rsidRPr="0046132B">
        <w:rPr>
          <w:rFonts w:cstheme="minorBidi"/>
          <w:i/>
          <w:sz w:val="26"/>
          <w:vertAlign w:val="baseline"/>
          <w:lang w:val="en-GB"/>
        </w:rPr>
        <w:t xml:space="preserve">One reason </w:t>
      </w:r>
      <w:r w:rsidR="00813113">
        <w:rPr>
          <w:rFonts w:cstheme="minorBidi"/>
          <w:i/>
          <w:sz w:val="26"/>
          <w:vertAlign w:val="baseline"/>
          <w:lang w:val="en-GB"/>
        </w:rPr>
        <w:t xml:space="preserve">for </w:t>
      </w:r>
      <w:r w:rsidRPr="0046132B">
        <w:rPr>
          <w:rFonts w:cstheme="minorBidi"/>
          <w:i/>
          <w:sz w:val="26"/>
          <w:vertAlign w:val="baseline"/>
          <w:lang w:val="en-GB"/>
        </w:rPr>
        <w:t xml:space="preserve">the irregular patterns is probably that the diseases </w:t>
      </w:r>
      <w:r w:rsidR="001A15B7">
        <w:rPr>
          <w:rFonts w:cstheme="minorBidi"/>
          <w:i/>
          <w:sz w:val="26"/>
          <w:vertAlign w:val="baseline"/>
          <w:lang w:val="en-GB"/>
        </w:rPr>
        <w:t xml:space="preserve">are </w:t>
      </w:r>
      <w:r w:rsidRPr="0046132B">
        <w:rPr>
          <w:rFonts w:cstheme="minorBidi"/>
          <w:i/>
          <w:sz w:val="26"/>
          <w:vertAlign w:val="baseline"/>
          <w:lang w:val="en-GB"/>
        </w:rPr>
        <w:t xml:space="preserve">mapped out through mortality instead of morbidity. But it may also be that this, albeit roughly, </w:t>
      </w:r>
      <w:r w:rsidR="00813113">
        <w:rPr>
          <w:rFonts w:cstheme="minorBidi"/>
          <w:i/>
          <w:sz w:val="26"/>
          <w:vertAlign w:val="baseline"/>
          <w:lang w:val="en-GB"/>
        </w:rPr>
        <w:t xml:space="preserve">is </w:t>
      </w:r>
      <w:r w:rsidRPr="0046132B">
        <w:rPr>
          <w:rFonts w:cstheme="minorBidi"/>
          <w:i/>
          <w:sz w:val="26"/>
          <w:vertAlign w:val="baseline"/>
          <w:lang w:val="en-GB"/>
        </w:rPr>
        <w:t xml:space="preserve">actually the main pattern of early modern epidemic diffusion. The assumption of expected epidemic “roads” or “waves” may be incorrect. People </w:t>
      </w:r>
      <w:r>
        <w:rPr>
          <w:rFonts w:cstheme="minorBidi"/>
          <w:i/>
          <w:sz w:val="26"/>
          <w:vertAlign w:val="baseline"/>
          <w:lang w:val="en-GB"/>
        </w:rPr>
        <w:t xml:space="preserve">interacted more, and </w:t>
      </w:r>
      <w:r w:rsidRPr="0046132B">
        <w:rPr>
          <w:rFonts w:cstheme="minorBidi"/>
          <w:i/>
          <w:sz w:val="26"/>
          <w:vertAlign w:val="baseline"/>
          <w:lang w:val="en-GB"/>
        </w:rPr>
        <w:t>moved over greater distances than one readily believes.</w:t>
      </w:r>
      <w:r w:rsidR="00FA7A72">
        <w:rPr>
          <w:rFonts w:cstheme="minorBidi"/>
          <w:i/>
          <w:sz w:val="26"/>
          <w:vertAlign w:val="baseline"/>
          <w:lang w:val="en-GB"/>
        </w:rPr>
        <w:t xml:space="preserve"> [abstract]</w:t>
      </w:r>
    </w:p>
    <w:p w14:paraId="321A6F72" w14:textId="77777777" w:rsidR="00A2427F" w:rsidRPr="00FA7A72" w:rsidRDefault="00A2427F">
      <w:pPr>
        <w:rPr>
          <w:rFonts w:cstheme="minorBidi"/>
          <w:i/>
          <w:color w:val="000000" w:themeColor="text1"/>
          <w:sz w:val="26"/>
          <w:vertAlign w:val="baseline"/>
          <w:lang w:val="en-GB"/>
        </w:rPr>
      </w:pPr>
    </w:p>
    <w:p w14:paraId="3B322E9F" w14:textId="77777777" w:rsidR="00A2427F" w:rsidRPr="00FA7A72" w:rsidRDefault="00A2427F">
      <w:pPr>
        <w:rPr>
          <w:rFonts w:cstheme="minorBidi"/>
          <w:i/>
          <w:color w:val="000000" w:themeColor="text1"/>
          <w:sz w:val="26"/>
          <w:vertAlign w:val="baseline"/>
          <w:lang w:val="en-GB"/>
        </w:rPr>
      </w:pPr>
      <w:r w:rsidRPr="00FA7A72">
        <w:rPr>
          <w:rFonts w:cstheme="minorBidi"/>
          <w:i/>
          <w:color w:val="000000" w:themeColor="text1"/>
          <w:sz w:val="26"/>
          <w:vertAlign w:val="baseline"/>
          <w:lang w:val="en-GB"/>
        </w:rPr>
        <w:t>Daniel Larsson</w:t>
      </w:r>
    </w:p>
    <w:p w14:paraId="42A32F8E" w14:textId="57B472AF" w:rsidR="00A2427F" w:rsidRPr="00FA7A72" w:rsidRDefault="00A2427F">
      <w:pPr>
        <w:rPr>
          <w:rFonts w:cstheme="minorBidi"/>
          <w:i/>
          <w:color w:val="000000" w:themeColor="text1"/>
          <w:sz w:val="26"/>
          <w:vertAlign w:val="baseline"/>
          <w:lang w:val="en-GB"/>
        </w:rPr>
      </w:pPr>
      <w:r w:rsidRPr="00FA7A72">
        <w:rPr>
          <w:rFonts w:cstheme="minorBidi"/>
          <w:i/>
          <w:color w:val="000000" w:themeColor="text1"/>
          <w:sz w:val="26"/>
          <w:vertAlign w:val="baseline"/>
          <w:lang w:val="en-GB"/>
        </w:rPr>
        <w:t>Ph.D.</w:t>
      </w:r>
      <w:r w:rsidR="009C61E3" w:rsidRPr="00FA7A72">
        <w:rPr>
          <w:rFonts w:cstheme="minorBidi"/>
          <w:i/>
          <w:color w:val="000000" w:themeColor="text1"/>
          <w:sz w:val="26"/>
          <w:vertAlign w:val="baseline"/>
          <w:lang w:val="en-GB"/>
        </w:rPr>
        <w:t>, r</w:t>
      </w:r>
      <w:r w:rsidRPr="00FA7A72">
        <w:rPr>
          <w:rFonts w:cstheme="minorBidi"/>
          <w:i/>
          <w:color w:val="000000" w:themeColor="text1"/>
          <w:sz w:val="26"/>
          <w:vertAlign w:val="baseline"/>
          <w:lang w:val="en-GB"/>
        </w:rPr>
        <w:t>esearcher, teacher</w:t>
      </w:r>
    </w:p>
    <w:p w14:paraId="733CFE47" w14:textId="77777777" w:rsidR="00A2427F" w:rsidRPr="00FA7A72" w:rsidRDefault="00A2427F" w:rsidP="00A2427F">
      <w:pPr>
        <w:rPr>
          <w:rFonts w:cstheme="minorBidi"/>
          <w:i/>
          <w:color w:val="000000" w:themeColor="text1"/>
          <w:sz w:val="26"/>
          <w:vertAlign w:val="baseline"/>
          <w:lang w:val="en-GB"/>
        </w:rPr>
      </w:pPr>
      <w:r w:rsidRPr="00FA7A72">
        <w:rPr>
          <w:rFonts w:cstheme="minorBidi"/>
          <w:i/>
          <w:color w:val="000000" w:themeColor="text1"/>
          <w:sz w:val="26"/>
          <w:vertAlign w:val="baseline"/>
          <w:lang w:val="en-GB"/>
        </w:rPr>
        <w:t>Department of Historical Studies</w:t>
      </w:r>
    </w:p>
    <w:p w14:paraId="527EC9A0" w14:textId="77777777" w:rsidR="00104121" w:rsidRDefault="00A2427F" w:rsidP="00A2427F">
      <w:pPr>
        <w:rPr>
          <w:rFonts w:cstheme="minorBidi"/>
          <w:i/>
          <w:color w:val="000000" w:themeColor="text1"/>
          <w:sz w:val="26"/>
          <w:vertAlign w:val="baseline"/>
          <w:lang w:val="en-GB"/>
        </w:rPr>
      </w:pPr>
      <w:r w:rsidRPr="00FA7A72">
        <w:rPr>
          <w:rFonts w:cstheme="minorBidi"/>
          <w:i/>
          <w:color w:val="000000" w:themeColor="text1"/>
          <w:sz w:val="26"/>
          <w:vertAlign w:val="baseline"/>
          <w:lang w:val="en-GB"/>
        </w:rPr>
        <w:t>Box 200, 405 30 Gothenburg</w:t>
      </w:r>
    </w:p>
    <w:p w14:paraId="01729280" w14:textId="77777777" w:rsidR="00104121" w:rsidRDefault="00104121" w:rsidP="00A2427F">
      <w:pPr>
        <w:rPr>
          <w:rFonts w:cstheme="minorBidi"/>
          <w:i/>
          <w:color w:val="000000" w:themeColor="text1"/>
          <w:sz w:val="26"/>
          <w:vertAlign w:val="baseline"/>
          <w:lang w:val="en-GB"/>
        </w:rPr>
      </w:pPr>
    </w:p>
    <w:p w14:paraId="2A12A647" w14:textId="4AB012C0" w:rsidR="002A0184" w:rsidRPr="00986A2F" w:rsidRDefault="00104121" w:rsidP="00A2427F">
      <w:pPr>
        <w:rPr>
          <w:sz w:val="26"/>
          <w:vertAlign w:val="baseline"/>
          <w:lang w:val="en-GB"/>
        </w:rPr>
      </w:pPr>
      <w:r>
        <w:rPr>
          <w:rFonts w:cstheme="minorBidi"/>
          <w:i/>
          <w:color w:val="000000" w:themeColor="text1"/>
          <w:sz w:val="26"/>
          <w:vertAlign w:val="baseline"/>
          <w:lang w:val="en-GB"/>
        </w:rPr>
        <w:t>daniel.larsson@history.gu.se</w:t>
      </w:r>
      <w:r w:rsidR="00FB37B9" w:rsidRPr="00986A2F">
        <w:rPr>
          <w:sz w:val="26"/>
          <w:vertAlign w:val="baseline"/>
          <w:lang w:val="en-GB"/>
        </w:rPr>
        <w:br w:type="page"/>
      </w:r>
      <w:bookmarkStart w:id="0" w:name="_GoBack"/>
      <w:bookmarkEnd w:id="0"/>
    </w:p>
    <w:p w14:paraId="048B2751" w14:textId="4F91E3CE" w:rsidR="006137FA" w:rsidRPr="001E1965" w:rsidRDefault="00846315" w:rsidP="001F0DAF">
      <w:pPr>
        <w:rPr>
          <w:sz w:val="36"/>
          <w:szCs w:val="36"/>
          <w:vertAlign w:val="baseline"/>
          <w:lang w:val="en-GB"/>
        </w:rPr>
      </w:pPr>
      <w:r w:rsidRPr="001E1965">
        <w:rPr>
          <w:sz w:val="36"/>
          <w:szCs w:val="36"/>
          <w:vertAlign w:val="baseline"/>
          <w:lang w:val="en-GB"/>
        </w:rPr>
        <w:lastRenderedPageBreak/>
        <w:t>A</w:t>
      </w:r>
      <w:r w:rsidR="00B34D05" w:rsidRPr="001E1965">
        <w:rPr>
          <w:sz w:val="36"/>
          <w:szCs w:val="36"/>
          <w:vertAlign w:val="baseline"/>
          <w:lang w:val="en-GB"/>
        </w:rPr>
        <w:t xml:space="preserve"> L</w:t>
      </w:r>
      <w:r w:rsidR="006137FA" w:rsidRPr="001E1965">
        <w:rPr>
          <w:sz w:val="36"/>
          <w:szCs w:val="36"/>
          <w:vertAlign w:val="baseline"/>
          <w:lang w:val="en-GB"/>
        </w:rPr>
        <w:t xml:space="preserve">andscape of </w:t>
      </w:r>
      <w:r w:rsidR="001A384B" w:rsidRPr="001E1965">
        <w:rPr>
          <w:sz w:val="36"/>
          <w:szCs w:val="36"/>
          <w:vertAlign w:val="baseline"/>
          <w:lang w:val="en-GB"/>
        </w:rPr>
        <w:t>Early Modern</w:t>
      </w:r>
      <w:r w:rsidR="00FE292F" w:rsidRPr="001E1965">
        <w:rPr>
          <w:sz w:val="36"/>
          <w:szCs w:val="36"/>
          <w:vertAlign w:val="baseline"/>
          <w:lang w:val="en-GB"/>
        </w:rPr>
        <w:t xml:space="preserve"> M</w:t>
      </w:r>
      <w:r w:rsidR="006137FA" w:rsidRPr="001E1965">
        <w:rPr>
          <w:sz w:val="36"/>
          <w:szCs w:val="36"/>
          <w:vertAlign w:val="baseline"/>
          <w:lang w:val="en-GB"/>
        </w:rPr>
        <w:t>ortality</w:t>
      </w:r>
      <w:r w:rsidR="00F456BA" w:rsidRPr="001E1965">
        <w:rPr>
          <w:sz w:val="36"/>
          <w:szCs w:val="36"/>
          <w:vertAlign w:val="baseline"/>
          <w:lang w:val="en-GB"/>
        </w:rPr>
        <w:t xml:space="preserve"> [heading 1]</w:t>
      </w:r>
    </w:p>
    <w:p w14:paraId="696FEFB1" w14:textId="77777777" w:rsidR="00065FAB" w:rsidRPr="001E1965" w:rsidRDefault="00065FAB" w:rsidP="001F0DAF">
      <w:pPr>
        <w:rPr>
          <w:sz w:val="26"/>
          <w:vertAlign w:val="baseline"/>
          <w:lang w:val="en-GB"/>
        </w:rPr>
      </w:pPr>
    </w:p>
    <w:p w14:paraId="064B4C05" w14:textId="77777777" w:rsidR="006137FA" w:rsidRPr="001E1965" w:rsidRDefault="00FE292F" w:rsidP="001F0DAF">
      <w:pPr>
        <w:rPr>
          <w:sz w:val="32"/>
          <w:szCs w:val="32"/>
          <w:vertAlign w:val="baseline"/>
          <w:lang w:val="en-GB"/>
        </w:rPr>
      </w:pPr>
      <w:r w:rsidRPr="001E1965">
        <w:rPr>
          <w:sz w:val="32"/>
          <w:szCs w:val="32"/>
          <w:vertAlign w:val="baseline"/>
          <w:lang w:val="en-GB"/>
        </w:rPr>
        <w:t>Spatial P</w:t>
      </w:r>
      <w:r w:rsidR="00B34D05" w:rsidRPr="001E1965">
        <w:rPr>
          <w:sz w:val="32"/>
          <w:szCs w:val="32"/>
          <w:vertAlign w:val="baseline"/>
          <w:lang w:val="en-GB"/>
        </w:rPr>
        <w:t>erspectives and Methodological T</w:t>
      </w:r>
      <w:r w:rsidR="006137FA" w:rsidRPr="001E1965">
        <w:rPr>
          <w:sz w:val="32"/>
          <w:szCs w:val="32"/>
          <w:vertAlign w:val="baseline"/>
          <w:lang w:val="en-GB"/>
        </w:rPr>
        <w:t xml:space="preserve">houghts on </w:t>
      </w:r>
      <w:r w:rsidR="007539F2" w:rsidRPr="001E1965">
        <w:rPr>
          <w:sz w:val="32"/>
          <w:szCs w:val="32"/>
          <w:vertAlign w:val="baseline"/>
          <w:lang w:val="en-GB"/>
        </w:rPr>
        <w:t>18</w:t>
      </w:r>
      <w:r w:rsidR="007539F2" w:rsidRPr="001E1965">
        <w:rPr>
          <w:sz w:val="32"/>
          <w:szCs w:val="32"/>
          <w:lang w:val="en-GB"/>
        </w:rPr>
        <w:t>th</w:t>
      </w:r>
      <w:r w:rsidRPr="001E1965">
        <w:rPr>
          <w:sz w:val="32"/>
          <w:szCs w:val="32"/>
          <w:vertAlign w:val="baseline"/>
          <w:lang w:val="en-GB"/>
        </w:rPr>
        <w:t xml:space="preserve"> C</w:t>
      </w:r>
      <w:r w:rsidR="007539F2" w:rsidRPr="001E1965">
        <w:rPr>
          <w:sz w:val="32"/>
          <w:szCs w:val="32"/>
          <w:vertAlign w:val="baseline"/>
          <w:lang w:val="en-GB"/>
        </w:rPr>
        <w:t xml:space="preserve">entury </w:t>
      </w:r>
      <w:r w:rsidRPr="001E1965">
        <w:rPr>
          <w:sz w:val="32"/>
          <w:szCs w:val="32"/>
          <w:vertAlign w:val="baseline"/>
          <w:lang w:val="en-GB"/>
        </w:rPr>
        <w:t>D</w:t>
      </w:r>
      <w:r w:rsidR="007539F2" w:rsidRPr="001E1965">
        <w:rPr>
          <w:sz w:val="32"/>
          <w:szCs w:val="32"/>
          <w:vertAlign w:val="baseline"/>
          <w:lang w:val="en-GB"/>
        </w:rPr>
        <w:t>iseases</w:t>
      </w:r>
      <w:r w:rsidR="00F456BA" w:rsidRPr="001E1965">
        <w:rPr>
          <w:sz w:val="32"/>
          <w:szCs w:val="32"/>
          <w:vertAlign w:val="baseline"/>
          <w:lang w:val="en-GB"/>
        </w:rPr>
        <w:t xml:space="preserve"> [heading 2]</w:t>
      </w:r>
    </w:p>
    <w:p w14:paraId="11B012D1" w14:textId="77777777" w:rsidR="007F6EF1" w:rsidRPr="001E1965" w:rsidRDefault="007F6EF1" w:rsidP="001F0DAF">
      <w:pPr>
        <w:ind w:firstLine="170"/>
        <w:rPr>
          <w:color w:val="000000" w:themeColor="text1"/>
          <w:sz w:val="26"/>
          <w:vertAlign w:val="baseline"/>
          <w:lang w:val="en-GB"/>
        </w:rPr>
      </w:pPr>
    </w:p>
    <w:p w14:paraId="2ACE9BD7" w14:textId="3C19D6C7" w:rsidR="00F86CCF" w:rsidRPr="0084152D" w:rsidRDefault="00F86CCF" w:rsidP="00F86CCF">
      <w:pPr>
        <w:rPr>
          <w:sz w:val="26"/>
          <w:vertAlign w:val="baseline"/>
          <w:lang w:val="en-GB"/>
        </w:rPr>
      </w:pPr>
      <w:r w:rsidRPr="0084152D">
        <w:rPr>
          <w:sz w:val="26"/>
          <w:vertAlign w:val="baseline"/>
          <w:lang w:val="en-GB"/>
        </w:rPr>
        <w:t xml:space="preserve">When the British physician John Snow plotted </w:t>
      </w:r>
      <w:r w:rsidR="00CF6E6B" w:rsidRPr="0084152D">
        <w:rPr>
          <w:sz w:val="26"/>
          <w:vertAlign w:val="baseline"/>
          <w:lang w:val="en-GB"/>
        </w:rPr>
        <w:t>the cholera victims i</w:t>
      </w:r>
      <w:r w:rsidRPr="0084152D">
        <w:rPr>
          <w:sz w:val="26"/>
          <w:vertAlign w:val="baseline"/>
          <w:lang w:val="en-GB"/>
        </w:rPr>
        <w:t xml:space="preserve">n the area surrounding </w:t>
      </w:r>
      <w:r w:rsidR="00923089" w:rsidRPr="0049301C">
        <w:rPr>
          <w:sz w:val="26"/>
          <w:vertAlign w:val="baseline"/>
          <w:lang w:val="en-GB"/>
        </w:rPr>
        <w:t>London</w:t>
      </w:r>
      <w:r w:rsidR="0084152D">
        <w:rPr>
          <w:sz w:val="26"/>
          <w:vertAlign w:val="baseline"/>
          <w:lang w:val="en-GB"/>
        </w:rPr>
        <w:t>’</w:t>
      </w:r>
      <w:r w:rsidR="00923089" w:rsidRPr="0084152D">
        <w:rPr>
          <w:sz w:val="26"/>
          <w:vertAlign w:val="baseline"/>
          <w:lang w:val="en-GB"/>
        </w:rPr>
        <w:t xml:space="preserve">s </w:t>
      </w:r>
      <w:r w:rsidRPr="0084152D">
        <w:rPr>
          <w:sz w:val="26"/>
          <w:vertAlign w:val="baseline"/>
          <w:lang w:val="en-GB"/>
        </w:rPr>
        <w:t>Broad Street in in the early 1850s</w:t>
      </w:r>
      <w:r w:rsidR="00923089" w:rsidRPr="0084152D">
        <w:rPr>
          <w:sz w:val="26"/>
          <w:vertAlign w:val="baseline"/>
          <w:lang w:val="en-GB"/>
        </w:rPr>
        <w:t>,</w:t>
      </w:r>
      <w:r w:rsidRPr="0084152D">
        <w:rPr>
          <w:sz w:val="26"/>
          <w:vertAlign w:val="baseline"/>
          <w:lang w:val="en-GB"/>
        </w:rPr>
        <w:t xml:space="preserve"> he was not </w:t>
      </w:r>
      <w:r w:rsidR="00CF6E6B" w:rsidRPr="0084152D">
        <w:rPr>
          <w:sz w:val="26"/>
          <w:vertAlign w:val="baseline"/>
          <w:lang w:val="en-GB"/>
        </w:rPr>
        <w:t>breaking</w:t>
      </w:r>
      <w:r w:rsidR="00923089" w:rsidRPr="0084152D">
        <w:rPr>
          <w:sz w:val="26"/>
          <w:vertAlign w:val="baseline"/>
          <w:lang w:val="en-GB"/>
        </w:rPr>
        <w:t xml:space="preserve"> </w:t>
      </w:r>
      <w:r w:rsidR="00813113">
        <w:rPr>
          <w:sz w:val="26"/>
          <w:vertAlign w:val="baseline"/>
          <w:lang w:val="en-GB"/>
        </w:rPr>
        <w:t xml:space="preserve">new </w:t>
      </w:r>
      <w:r w:rsidR="00923089" w:rsidRPr="0084152D">
        <w:rPr>
          <w:sz w:val="26"/>
          <w:vertAlign w:val="baseline"/>
          <w:lang w:val="en-GB"/>
        </w:rPr>
        <w:t>ground</w:t>
      </w:r>
      <w:r w:rsidRPr="0084152D">
        <w:rPr>
          <w:sz w:val="26"/>
          <w:vertAlign w:val="baseline"/>
          <w:lang w:val="en-GB"/>
        </w:rPr>
        <w:t xml:space="preserve">. </w:t>
      </w:r>
      <w:r w:rsidR="00CF6E6B" w:rsidRPr="0084152D">
        <w:rPr>
          <w:sz w:val="26"/>
          <w:vertAlign w:val="baseline"/>
          <w:lang w:val="en-GB"/>
        </w:rPr>
        <w:t>Attempts</w:t>
      </w:r>
      <w:r w:rsidRPr="0084152D">
        <w:rPr>
          <w:sz w:val="26"/>
          <w:vertAlign w:val="baseline"/>
          <w:lang w:val="en-GB"/>
        </w:rPr>
        <w:t xml:space="preserve"> to </w:t>
      </w:r>
      <w:r w:rsidR="00923089" w:rsidRPr="0084152D">
        <w:rPr>
          <w:sz w:val="26"/>
          <w:vertAlign w:val="baseline"/>
          <w:lang w:val="en-GB"/>
        </w:rPr>
        <w:t xml:space="preserve">spatially </w:t>
      </w:r>
      <w:r w:rsidRPr="0084152D">
        <w:rPr>
          <w:sz w:val="26"/>
          <w:vertAlign w:val="baseline"/>
          <w:lang w:val="en-GB"/>
        </w:rPr>
        <w:t xml:space="preserve">identify epidemics had been made for decades, but </w:t>
      </w:r>
      <w:r w:rsidR="00923089" w:rsidRPr="0084152D">
        <w:rPr>
          <w:sz w:val="26"/>
          <w:vertAlign w:val="baseline"/>
          <w:lang w:val="en-GB"/>
        </w:rPr>
        <w:t xml:space="preserve">gained </w:t>
      </w:r>
      <w:r w:rsidRPr="0084152D">
        <w:rPr>
          <w:sz w:val="26"/>
          <w:vertAlign w:val="baseline"/>
          <w:lang w:val="en-GB"/>
        </w:rPr>
        <w:t>both speed and attention during the cholera epidemics of the 19</w:t>
      </w:r>
      <w:r w:rsidR="00D73C91" w:rsidRPr="0084152D">
        <w:rPr>
          <w:sz w:val="26"/>
          <w:lang w:val="en-GB"/>
        </w:rPr>
        <w:t>th</w:t>
      </w:r>
      <w:r w:rsidR="00D73C91" w:rsidRPr="0084152D">
        <w:rPr>
          <w:sz w:val="26"/>
          <w:vertAlign w:val="baseline"/>
          <w:lang w:val="en-GB"/>
        </w:rPr>
        <w:t xml:space="preserve"> </w:t>
      </w:r>
      <w:r w:rsidRPr="0084152D">
        <w:rPr>
          <w:sz w:val="26"/>
          <w:vertAlign w:val="baseline"/>
          <w:lang w:val="en-GB"/>
        </w:rPr>
        <w:t>century.</w:t>
      </w:r>
      <w:r w:rsidR="00CF6E6B" w:rsidRPr="001E1965">
        <w:rPr>
          <w:rStyle w:val="Fotnotsreferens"/>
          <w:sz w:val="26"/>
          <w:lang w:val="en-GB"/>
        </w:rPr>
        <w:footnoteReference w:id="1"/>
      </w:r>
      <w:r w:rsidRPr="0084152D">
        <w:rPr>
          <w:sz w:val="26"/>
          <w:vertAlign w:val="baseline"/>
          <w:lang w:val="en-GB"/>
        </w:rPr>
        <w:t xml:space="preserve"> </w:t>
      </w:r>
      <w:r w:rsidR="00CF6E6B" w:rsidRPr="0084152D">
        <w:rPr>
          <w:sz w:val="26"/>
          <w:vertAlign w:val="baseline"/>
          <w:lang w:val="en-GB"/>
        </w:rPr>
        <w:t>Snow</w:t>
      </w:r>
      <w:r w:rsidR="0084152D">
        <w:rPr>
          <w:sz w:val="26"/>
          <w:vertAlign w:val="baseline"/>
          <w:lang w:val="en-GB"/>
        </w:rPr>
        <w:t>’</w:t>
      </w:r>
      <w:r w:rsidR="00CF6E6B" w:rsidRPr="0084152D">
        <w:rPr>
          <w:sz w:val="26"/>
          <w:vertAlign w:val="baseline"/>
          <w:lang w:val="en-GB"/>
        </w:rPr>
        <w:t xml:space="preserve">s map </w:t>
      </w:r>
      <w:r w:rsidR="00923089" w:rsidRPr="0084152D">
        <w:rPr>
          <w:sz w:val="26"/>
          <w:vertAlign w:val="baseline"/>
          <w:lang w:val="en-GB"/>
        </w:rPr>
        <w:t xml:space="preserve">garnered </w:t>
      </w:r>
      <w:r w:rsidRPr="0084152D">
        <w:rPr>
          <w:sz w:val="26"/>
          <w:vertAlign w:val="baseline"/>
          <w:lang w:val="en-GB"/>
        </w:rPr>
        <w:t>a great deal of attention</w:t>
      </w:r>
      <w:r w:rsidR="00923089" w:rsidRPr="0084152D">
        <w:rPr>
          <w:sz w:val="26"/>
          <w:vertAlign w:val="baseline"/>
          <w:lang w:val="en-GB"/>
        </w:rPr>
        <w:t xml:space="preserve"> later, however</w:t>
      </w:r>
      <w:r w:rsidR="0084152D" w:rsidRPr="0084152D">
        <w:rPr>
          <w:sz w:val="26"/>
          <w:vertAlign w:val="baseline"/>
          <w:lang w:val="en-GB"/>
        </w:rPr>
        <w:t>, and</w:t>
      </w:r>
      <w:r w:rsidRPr="0084152D">
        <w:rPr>
          <w:sz w:val="26"/>
          <w:vertAlign w:val="baseline"/>
          <w:lang w:val="en-GB"/>
        </w:rPr>
        <w:t xml:space="preserve"> </w:t>
      </w:r>
      <w:r w:rsidR="0084152D" w:rsidRPr="0084152D">
        <w:rPr>
          <w:sz w:val="26"/>
          <w:vertAlign w:val="baseline"/>
          <w:lang w:val="en-GB"/>
        </w:rPr>
        <w:t>t</w:t>
      </w:r>
      <w:r w:rsidRPr="0084152D">
        <w:rPr>
          <w:sz w:val="26"/>
          <w:vertAlign w:val="baseline"/>
          <w:lang w:val="en-GB"/>
        </w:rPr>
        <w:t xml:space="preserve">oday </w:t>
      </w:r>
      <w:r w:rsidR="00CF6E6B" w:rsidRPr="0084152D">
        <w:rPr>
          <w:sz w:val="26"/>
          <w:vertAlign w:val="baseline"/>
          <w:lang w:val="en-GB"/>
        </w:rPr>
        <w:t xml:space="preserve">it often </w:t>
      </w:r>
      <w:r w:rsidR="00923089" w:rsidRPr="0084152D">
        <w:rPr>
          <w:sz w:val="26"/>
          <w:vertAlign w:val="baseline"/>
          <w:lang w:val="en-GB"/>
        </w:rPr>
        <w:t xml:space="preserve">features </w:t>
      </w:r>
      <w:r w:rsidRPr="0084152D">
        <w:rPr>
          <w:sz w:val="26"/>
          <w:vertAlign w:val="baseline"/>
          <w:lang w:val="en-GB"/>
        </w:rPr>
        <w:t xml:space="preserve">in lectures as an </w:t>
      </w:r>
      <w:r w:rsidR="00CF6E6B" w:rsidRPr="0084152D">
        <w:rPr>
          <w:sz w:val="26"/>
          <w:vertAlign w:val="baseline"/>
          <w:lang w:val="en-GB"/>
        </w:rPr>
        <w:t xml:space="preserve">early </w:t>
      </w:r>
      <w:r w:rsidRPr="0084152D">
        <w:rPr>
          <w:sz w:val="26"/>
          <w:vertAlign w:val="baseline"/>
          <w:lang w:val="en-GB"/>
        </w:rPr>
        <w:t xml:space="preserve">example of </w:t>
      </w:r>
      <w:r w:rsidR="00813113">
        <w:rPr>
          <w:sz w:val="26"/>
          <w:vertAlign w:val="baseline"/>
          <w:lang w:val="en-GB"/>
        </w:rPr>
        <w:t xml:space="preserve">a </w:t>
      </w:r>
      <w:r w:rsidRPr="0084152D">
        <w:rPr>
          <w:sz w:val="26"/>
          <w:vertAlign w:val="baseline"/>
          <w:lang w:val="en-GB"/>
        </w:rPr>
        <w:t>spatial analysis</w:t>
      </w:r>
      <w:r w:rsidR="000D06D6" w:rsidRPr="0084152D">
        <w:rPr>
          <w:sz w:val="26"/>
          <w:vertAlign w:val="baseline"/>
          <w:lang w:val="en-GB"/>
        </w:rPr>
        <w:t xml:space="preserve"> </w:t>
      </w:r>
      <w:r w:rsidR="00923089" w:rsidRPr="0084152D">
        <w:rPr>
          <w:sz w:val="26"/>
          <w:vertAlign w:val="baseline"/>
          <w:lang w:val="en-GB"/>
        </w:rPr>
        <w:t xml:space="preserve">created </w:t>
      </w:r>
      <w:r w:rsidR="000D06D6" w:rsidRPr="0084152D">
        <w:rPr>
          <w:sz w:val="26"/>
          <w:vertAlign w:val="baseline"/>
          <w:lang w:val="en-GB"/>
        </w:rPr>
        <w:t xml:space="preserve">with the aim </w:t>
      </w:r>
      <w:r w:rsidR="0084152D" w:rsidRPr="0084152D">
        <w:rPr>
          <w:sz w:val="26"/>
          <w:vertAlign w:val="baseline"/>
          <w:lang w:val="en-GB"/>
        </w:rPr>
        <w:t xml:space="preserve">of </w:t>
      </w:r>
      <w:r w:rsidR="00CF6E6B" w:rsidRPr="0084152D">
        <w:rPr>
          <w:sz w:val="26"/>
          <w:vertAlign w:val="baseline"/>
          <w:lang w:val="en-GB"/>
        </w:rPr>
        <w:t>reveal</w:t>
      </w:r>
      <w:r w:rsidR="0084152D" w:rsidRPr="0084152D">
        <w:rPr>
          <w:sz w:val="26"/>
          <w:vertAlign w:val="baseline"/>
          <w:lang w:val="en-GB"/>
        </w:rPr>
        <w:t>ing</w:t>
      </w:r>
      <w:r w:rsidRPr="0084152D">
        <w:rPr>
          <w:sz w:val="26"/>
          <w:vertAlign w:val="baseline"/>
          <w:lang w:val="en-GB"/>
        </w:rPr>
        <w:t xml:space="preserve"> </w:t>
      </w:r>
      <w:r w:rsidR="00923089" w:rsidRPr="0084152D">
        <w:rPr>
          <w:sz w:val="26"/>
          <w:vertAlign w:val="baseline"/>
          <w:lang w:val="en-GB"/>
        </w:rPr>
        <w:t xml:space="preserve">the </w:t>
      </w:r>
      <w:r w:rsidRPr="0084152D">
        <w:rPr>
          <w:sz w:val="26"/>
          <w:vertAlign w:val="baseline"/>
          <w:lang w:val="en-GB"/>
        </w:rPr>
        <w:t>elusive causes</w:t>
      </w:r>
      <w:r w:rsidR="00923089" w:rsidRPr="0084152D">
        <w:rPr>
          <w:sz w:val="26"/>
          <w:vertAlign w:val="baseline"/>
          <w:lang w:val="en-GB"/>
        </w:rPr>
        <w:t xml:space="preserve"> of diseases</w:t>
      </w:r>
      <w:r w:rsidRPr="0084152D">
        <w:rPr>
          <w:sz w:val="26"/>
          <w:vertAlign w:val="baseline"/>
          <w:lang w:val="en-GB"/>
        </w:rPr>
        <w:t>.</w:t>
      </w:r>
    </w:p>
    <w:p w14:paraId="533D5E9F" w14:textId="06EB4483" w:rsidR="00F86CCF" w:rsidRPr="0084152D" w:rsidRDefault="00813113" w:rsidP="00CF6E6B">
      <w:pPr>
        <w:ind w:firstLine="1304"/>
        <w:rPr>
          <w:sz w:val="26"/>
          <w:vertAlign w:val="baseline"/>
          <w:lang w:val="en-GB"/>
        </w:rPr>
      </w:pPr>
      <w:r>
        <w:rPr>
          <w:sz w:val="26"/>
          <w:vertAlign w:val="baseline"/>
          <w:lang w:val="en-GB"/>
        </w:rPr>
        <w:t>M</w:t>
      </w:r>
      <w:r w:rsidR="00514019" w:rsidRPr="0084152D">
        <w:rPr>
          <w:sz w:val="26"/>
          <w:vertAlign w:val="baseline"/>
          <w:lang w:val="en-GB"/>
        </w:rPr>
        <w:t xml:space="preserve">apping became </w:t>
      </w:r>
      <w:r w:rsidR="00F86CCF" w:rsidRPr="0084152D">
        <w:rPr>
          <w:sz w:val="26"/>
          <w:vertAlign w:val="baseline"/>
          <w:lang w:val="en-GB"/>
        </w:rPr>
        <w:t xml:space="preserve">a common way to describe and analyse epidemics, especially </w:t>
      </w:r>
      <w:r w:rsidR="000D06D6" w:rsidRPr="0084152D">
        <w:rPr>
          <w:sz w:val="26"/>
          <w:vertAlign w:val="baseline"/>
          <w:lang w:val="en-GB"/>
        </w:rPr>
        <w:t xml:space="preserve">in </w:t>
      </w:r>
      <w:r w:rsidR="00F86CCF" w:rsidRPr="0084152D">
        <w:rPr>
          <w:sz w:val="26"/>
          <w:vertAlign w:val="baseline"/>
          <w:lang w:val="en-GB"/>
        </w:rPr>
        <w:t>the 19</w:t>
      </w:r>
      <w:r w:rsidR="00D73C91" w:rsidRPr="0084152D">
        <w:rPr>
          <w:sz w:val="26"/>
          <w:lang w:val="en-GB"/>
        </w:rPr>
        <w:t>th</w:t>
      </w:r>
      <w:r w:rsidR="00D73C91" w:rsidRPr="0084152D">
        <w:rPr>
          <w:sz w:val="26"/>
          <w:vertAlign w:val="baseline"/>
          <w:lang w:val="en-GB"/>
        </w:rPr>
        <w:t xml:space="preserve"> </w:t>
      </w:r>
      <w:r w:rsidR="00F86CCF" w:rsidRPr="0084152D">
        <w:rPr>
          <w:sz w:val="26"/>
          <w:vertAlign w:val="baseline"/>
          <w:lang w:val="en-GB"/>
        </w:rPr>
        <w:t>and 20</w:t>
      </w:r>
      <w:r w:rsidR="00D73C91" w:rsidRPr="0084152D">
        <w:rPr>
          <w:sz w:val="26"/>
          <w:lang w:val="en-GB"/>
        </w:rPr>
        <w:t>th</w:t>
      </w:r>
      <w:r w:rsidR="00D73C91" w:rsidRPr="0084152D">
        <w:rPr>
          <w:sz w:val="26"/>
          <w:vertAlign w:val="baseline"/>
          <w:lang w:val="en-GB"/>
        </w:rPr>
        <w:t xml:space="preserve"> </w:t>
      </w:r>
      <w:r w:rsidR="00F86CCF" w:rsidRPr="0084152D">
        <w:rPr>
          <w:sz w:val="26"/>
          <w:vertAlign w:val="baseline"/>
          <w:lang w:val="en-GB"/>
        </w:rPr>
        <w:t xml:space="preserve">centuries. </w:t>
      </w:r>
      <w:r w:rsidR="0025353F" w:rsidRPr="0084152D">
        <w:rPr>
          <w:sz w:val="26"/>
          <w:vertAlign w:val="baseline"/>
          <w:lang w:val="en-GB"/>
        </w:rPr>
        <w:t xml:space="preserve">In terms of the </w:t>
      </w:r>
      <w:r w:rsidR="00F86CCF" w:rsidRPr="0084152D">
        <w:rPr>
          <w:sz w:val="26"/>
          <w:vertAlign w:val="baseline"/>
          <w:lang w:val="en-GB"/>
        </w:rPr>
        <w:t>17</w:t>
      </w:r>
      <w:r w:rsidR="00D73C91" w:rsidRPr="0084152D">
        <w:rPr>
          <w:sz w:val="26"/>
          <w:lang w:val="en-GB"/>
        </w:rPr>
        <w:t>th</w:t>
      </w:r>
      <w:r w:rsidR="00D73C91" w:rsidRPr="0084152D">
        <w:rPr>
          <w:sz w:val="26"/>
          <w:vertAlign w:val="baseline"/>
          <w:lang w:val="en-GB"/>
        </w:rPr>
        <w:t xml:space="preserve"> </w:t>
      </w:r>
      <w:r w:rsidR="00F86CCF" w:rsidRPr="0084152D">
        <w:rPr>
          <w:sz w:val="26"/>
          <w:vertAlign w:val="baseline"/>
          <w:lang w:val="en-GB"/>
        </w:rPr>
        <w:t>and 18</w:t>
      </w:r>
      <w:r w:rsidR="00D73C91" w:rsidRPr="0084152D">
        <w:rPr>
          <w:sz w:val="26"/>
          <w:lang w:val="en-GB"/>
        </w:rPr>
        <w:t>th</w:t>
      </w:r>
      <w:r w:rsidR="00D73C91" w:rsidRPr="0084152D">
        <w:rPr>
          <w:sz w:val="26"/>
          <w:vertAlign w:val="baseline"/>
          <w:lang w:val="en-GB"/>
        </w:rPr>
        <w:t xml:space="preserve"> </w:t>
      </w:r>
      <w:r w:rsidR="00F86CCF" w:rsidRPr="0084152D">
        <w:rPr>
          <w:sz w:val="26"/>
          <w:vertAlign w:val="baseline"/>
          <w:lang w:val="en-GB"/>
        </w:rPr>
        <w:t>centuries</w:t>
      </w:r>
      <w:r w:rsidR="00514019" w:rsidRPr="0084152D">
        <w:rPr>
          <w:sz w:val="26"/>
          <w:vertAlign w:val="baseline"/>
          <w:lang w:val="en-GB"/>
        </w:rPr>
        <w:t>, however,</w:t>
      </w:r>
      <w:r w:rsidR="00F86CCF" w:rsidRPr="0084152D">
        <w:rPr>
          <w:sz w:val="26"/>
          <w:vertAlign w:val="baseline"/>
          <w:lang w:val="en-GB"/>
        </w:rPr>
        <w:t xml:space="preserve"> </w:t>
      </w:r>
      <w:r w:rsidR="00514019" w:rsidRPr="0084152D">
        <w:rPr>
          <w:sz w:val="26"/>
          <w:vertAlign w:val="baseline"/>
          <w:lang w:val="en-GB"/>
        </w:rPr>
        <w:t>the</w:t>
      </w:r>
      <w:r w:rsidR="00F86CCF" w:rsidRPr="0084152D">
        <w:rPr>
          <w:sz w:val="26"/>
          <w:vertAlign w:val="baseline"/>
          <w:lang w:val="en-GB"/>
        </w:rPr>
        <w:t xml:space="preserve"> spatial interest </w:t>
      </w:r>
      <w:r w:rsidR="00514019" w:rsidRPr="0084152D">
        <w:rPr>
          <w:sz w:val="26"/>
          <w:vertAlign w:val="baseline"/>
          <w:lang w:val="en-GB"/>
        </w:rPr>
        <w:t>in cris</w:t>
      </w:r>
      <w:r w:rsidR="00675722" w:rsidRPr="0084152D">
        <w:rPr>
          <w:sz w:val="26"/>
          <w:vertAlign w:val="baseline"/>
          <w:lang w:val="en-GB"/>
        </w:rPr>
        <w:t>e</w:t>
      </w:r>
      <w:r w:rsidR="00514019" w:rsidRPr="0084152D">
        <w:rPr>
          <w:sz w:val="26"/>
          <w:vertAlign w:val="baseline"/>
          <w:lang w:val="en-GB"/>
        </w:rPr>
        <w:t xml:space="preserve">s and epidemics </w:t>
      </w:r>
      <w:r w:rsidR="00F86CCF" w:rsidRPr="0084152D">
        <w:rPr>
          <w:sz w:val="26"/>
          <w:vertAlign w:val="baseline"/>
          <w:lang w:val="en-GB"/>
        </w:rPr>
        <w:t xml:space="preserve">only </w:t>
      </w:r>
      <w:r w:rsidR="0025353F" w:rsidRPr="0084152D">
        <w:rPr>
          <w:sz w:val="26"/>
          <w:vertAlign w:val="baseline"/>
          <w:lang w:val="en-GB"/>
        </w:rPr>
        <w:t xml:space="preserve">created </w:t>
      </w:r>
      <w:r w:rsidR="00F86CCF" w:rsidRPr="0084152D">
        <w:rPr>
          <w:sz w:val="26"/>
          <w:vertAlign w:val="baseline"/>
          <w:lang w:val="en-GB"/>
        </w:rPr>
        <w:t>limited interest</w:t>
      </w:r>
      <w:r w:rsidR="0025353F" w:rsidRPr="0084152D">
        <w:rPr>
          <w:sz w:val="26"/>
          <w:vertAlign w:val="baseline"/>
          <w:lang w:val="en-GB"/>
        </w:rPr>
        <w:t xml:space="preserve"> among the historians</w:t>
      </w:r>
      <w:r w:rsidR="00F86CCF" w:rsidRPr="0084152D">
        <w:rPr>
          <w:sz w:val="26"/>
          <w:vertAlign w:val="baseline"/>
          <w:lang w:val="en-GB"/>
        </w:rPr>
        <w:t>, not least in Scandinavia</w:t>
      </w:r>
      <w:r w:rsidR="000D06D6" w:rsidRPr="0084152D">
        <w:rPr>
          <w:sz w:val="26"/>
          <w:vertAlign w:val="baseline"/>
          <w:lang w:val="en-GB"/>
        </w:rPr>
        <w:t xml:space="preserve">. This is </w:t>
      </w:r>
      <w:r w:rsidR="00F86CCF" w:rsidRPr="0084152D">
        <w:rPr>
          <w:sz w:val="26"/>
          <w:vertAlign w:val="baseline"/>
          <w:lang w:val="en-GB"/>
        </w:rPr>
        <w:t>something of a paradox</w:t>
      </w:r>
      <w:r w:rsidR="00514019" w:rsidRPr="0084152D">
        <w:rPr>
          <w:sz w:val="26"/>
          <w:vertAlign w:val="baseline"/>
          <w:lang w:val="en-GB"/>
        </w:rPr>
        <w:t xml:space="preserve"> as</w:t>
      </w:r>
      <w:r w:rsidR="00F86CCF" w:rsidRPr="0084152D">
        <w:rPr>
          <w:sz w:val="26"/>
          <w:vertAlign w:val="baseline"/>
          <w:lang w:val="en-GB"/>
        </w:rPr>
        <w:t xml:space="preserve"> supply crises and infectious diseases </w:t>
      </w:r>
      <w:r w:rsidR="0025353F" w:rsidRPr="0084152D">
        <w:rPr>
          <w:sz w:val="26"/>
          <w:vertAlign w:val="baseline"/>
          <w:lang w:val="en-GB"/>
        </w:rPr>
        <w:t xml:space="preserve">on </w:t>
      </w:r>
      <w:r w:rsidR="00514019" w:rsidRPr="0084152D">
        <w:rPr>
          <w:sz w:val="26"/>
          <w:vertAlign w:val="baseline"/>
          <w:lang w:val="en-GB"/>
        </w:rPr>
        <w:t xml:space="preserve">a Western European </w:t>
      </w:r>
      <w:r w:rsidR="0025353F" w:rsidRPr="0084152D">
        <w:rPr>
          <w:sz w:val="26"/>
          <w:vertAlign w:val="baseline"/>
          <w:lang w:val="en-GB"/>
        </w:rPr>
        <w:t xml:space="preserve">level </w:t>
      </w:r>
      <w:r w:rsidR="004862A3" w:rsidRPr="0084152D">
        <w:rPr>
          <w:sz w:val="26"/>
          <w:vertAlign w:val="baseline"/>
          <w:lang w:val="en-GB"/>
        </w:rPr>
        <w:t>in the early 19</w:t>
      </w:r>
      <w:r w:rsidR="004862A3" w:rsidRPr="0084152D">
        <w:rPr>
          <w:sz w:val="26"/>
          <w:lang w:val="en-GB"/>
        </w:rPr>
        <w:t>th</w:t>
      </w:r>
      <w:r w:rsidR="004862A3" w:rsidRPr="0084152D">
        <w:rPr>
          <w:sz w:val="26"/>
          <w:vertAlign w:val="baseline"/>
          <w:lang w:val="en-GB"/>
        </w:rPr>
        <w:t xml:space="preserve"> century </w:t>
      </w:r>
      <w:r w:rsidR="00514019" w:rsidRPr="0084152D">
        <w:rPr>
          <w:sz w:val="26"/>
          <w:vertAlign w:val="baseline"/>
          <w:lang w:val="en-GB"/>
        </w:rPr>
        <w:t>sharply affected the mortality levels</w:t>
      </w:r>
      <w:r w:rsidR="0084152D">
        <w:rPr>
          <w:sz w:val="26"/>
          <w:vertAlign w:val="baseline"/>
          <w:lang w:val="en-GB"/>
        </w:rPr>
        <w:t xml:space="preserve"> of</w:t>
      </w:r>
      <w:r w:rsidR="000D06D6" w:rsidRPr="0084152D">
        <w:rPr>
          <w:sz w:val="26"/>
          <w:vertAlign w:val="baseline"/>
          <w:lang w:val="en-GB"/>
        </w:rPr>
        <w:t xml:space="preserve"> these countries</w:t>
      </w:r>
      <w:r w:rsidR="00F86CCF" w:rsidRPr="0084152D">
        <w:rPr>
          <w:sz w:val="26"/>
          <w:vertAlign w:val="baseline"/>
          <w:lang w:val="en-GB"/>
        </w:rPr>
        <w:t xml:space="preserve">. </w:t>
      </w:r>
    </w:p>
    <w:p w14:paraId="7463D998" w14:textId="77777777" w:rsidR="00F86CCF" w:rsidRPr="0084152D" w:rsidRDefault="00F86CCF" w:rsidP="00F86CCF">
      <w:pPr>
        <w:rPr>
          <w:sz w:val="26"/>
          <w:vertAlign w:val="baseline"/>
          <w:lang w:val="en-GB"/>
        </w:rPr>
      </w:pPr>
    </w:p>
    <w:p w14:paraId="2E251217" w14:textId="00E20E1E" w:rsidR="00F129E7" w:rsidRPr="0084152D" w:rsidRDefault="00F86CCF" w:rsidP="00F86CCF">
      <w:pPr>
        <w:rPr>
          <w:sz w:val="26"/>
          <w:vertAlign w:val="baseline"/>
          <w:lang w:val="en-GB"/>
        </w:rPr>
      </w:pPr>
      <w:r w:rsidRPr="0084152D">
        <w:rPr>
          <w:sz w:val="26"/>
          <w:vertAlign w:val="baseline"/>
          <w:lang w:val="en-GB"/>
        </w:rPr>
        <w:t>This article is based on pilot studies in a larger ongoing project</w:t>
      </w:r>
      <w:r w:rsidR="00514019" w:rsidRPr="0084152D">
        <w:rPr>
          <w:sz w:val="26"/>
          <w:vertAlign w:val="baseline"/>
          <w:lang w:val="en-GB"/>
        </w:rPr>
        <w:t>.</w:t>
      </w:r>
      <w:r w:rsidR="00A45749" w:rsidRPr="001E1965">
        <w:rPr>
          <w:rStyle w:val="Fotnotsreferens"/>
          <w:sz w:val="26"/>
          <w:lang w:val="en-GB"/>
        </w:rPr>
        <w:footnoteReference w:id="2"/>
      </w:r>
      <w:r w:rsidR="00514019" w:rsidRPr="0084152D">
        <w:rPr>
          <w:sz w:val="26"/>
          <w:vertAlign w:val="baseline"/>
          <w:lang w:val="en-GB"/>
        </w:rPr>
        <w:t xml:space="preserve"> The aim is to draw some primary </w:t>
      </w:r>
      <w:r w:rsidRPr="0084152D">
        <w:rPr>
          <w:sz w:val="26"/>
          <w:vertAlign w:val="baseline"/>
          <w:lang w:val="en-GB"/>
        </w:rPr>
        <w:t xml:space="preserve">conclusions on </w:t>
      </w:r>
      <w:r w:rsidR="00D73C91" w:rsidRPr="0084152D">
        <w:rPr>
          <w:sz w:val="26"/>
          <w:vertAlign w:val="baseline"/>
          <w:lang w:val="en-GB"/>
        </w:rPr>
        <w:t>diffusion</w:t>
      </w:r>
      <w:r w:rsidRPr="0084152D">
        <w:rPr>
          <w:sz w:val="26"/>
          <w:vertAlign w:val="baseline"/>
          <w:lang w:val="en-GB"/>
        </w:rPr>
        <w:t xml:space="preserve"> pattern</w:t>
      </w:r>
      <w:r w:rsidR="00514019" w:rsidRPr="0084152D">
        <w:rPr>
          <w:sz w:val="26"/>
          <w:vertAlign w:val="baseline"/>
          <w:lang w:val="en-GB"/>
        </w:rPr>
        <w:t>s for two of the early</w:t>
      </w:r>
      <w:r w:rsidRPr="0084152D">
        <w:rPr>
          <w:sz w:val="26"/>
          <w:vertAlign w:val="baseline"/>
          <w:lang w:val="en-GB"/>
        </w:rPr>
        <w:t xml:space="preserve"> modern </w:t>
      </w:r>
      <w:r w:rsidR="00514019" w:rsidRPr="0084152D">
        <w:rPr>
          <w:sz w:val="26"/>
          <w:vertAlign w:val="baseline"/>
          <w:lang w:val="en-GB"/>
        </w:rPr>
        <w:t>era</w:t>
      </w:r>
      <w:r w:rsidR="0084152D">
        <w:rPr>
          <w:sz w:val="26"/>
          <w:vertAlign w:val="baseline"/>
          <w:lang w:val="en-GB"/>
        </w:rPr>
        <w:t>’</w:t>
      </w:r>
      <w:r w:rsidR="00514019" w:rsidRPr="0084152D">
        <w:rPr>
          <w:sz w:val="26"/>
          <w:vertAlign w:val="baseline"/>
          <w:lang w:val="en-GB"/>
        </w:rPr>
        <w:t>s</w:t>
      </w:r>
      <w:r w:rsidRPr="0084152D">
        <w:rPr>
          <w:sz w:val="26"/>
          <w:vertAlign w:val="baseline"/>
          <w:lang w:val="en-GB"/>
        </w:rPr>
        <w:t xml:space="preserve"> </w:t>
      </w:r>
      <w:r w:rsidR="00514019" w:rsidRPr="0084152D">
        <w:rPr>
          <w:sz w:val="26"/>
          <w:vertAlign w:val="baseline"/>
          <w:lang w:val="en-GB"/>
        </w:rPr>
        <w:t>most severe</w:t>
      </w:r>
      <w:r w:rsidRPr="0084152D">
        <w:rPr>
          <w:sz w:val="26"/>
          <w:vertAlign w:val="baseline"/>
          <w:lang w:val="en-GB"/>
        </w:rPr>
        <w:t xml:space="preserve"> diseases</w:t>
      </w:r>
      <w:r w:rsidR="0025353F" w:rsidRPr="0084152D">
        <w:rPr>
          <w:sz w:val="26"/>
          <w:vertAlign w:val="baseline"/>
          <w:lang w:val="en-GB"/>
        </w:rPr>
        <w:t xml:space="preserve"> while</w:t>
      </w:r>
      <w:r w:rsidRPr="0084152D">
        <w:rPr>
          <w:sz w:val="26"/>
          <w:vertAlign w:val="baseline"/>
          <w:lang w:val="en-GB"/>
        </w:rPr>
        <w:t xml:space="preserve"> discuss</w:t>
      </w:r>
      <w:r w:rsidR="0025353F" w:rsidRPr="0084152D">
        <w:rPr>
          <w:sz w:val="26"/>
          <w:vertAlign w:val="baseline"/>
          <w:lang w:val="en-GB"/>
        </w:rPr>
        <w:t>ing</w:t>
      </w:r>
      <w:r w:rsidRPr="0084152D">
        <w:rPr>
          <w:sz w:val="26"/>
          <w:vertAlign w:val="baseline"/>
          <w:lang w:val="en-GB"/>
        </w:rPr>
        <w:t xml:space="preserve"> </w:t>
      </w:r>
      <w:r w:rsidR="00F129E7" w:rsidRPr="0084152D">
        <w:rPr>
          <w:sz w:val="26"/>
          <w:vertAlign w:val="baseline"/>
          <w:lang w:val="en-GB"/>
        </w:rPr>
        <w:t xml:space="preserve">empirical challenges and </w:t>
      </w:r>
      <w:r w:rsidRPr="0084152D">
        <w:rPr>
          <w:sz w:val="26"/>
          <w:vertAlign w:val="baseline"/>
          <w:lang w:val="en-GB"/>
        </w:rPr>
        <w:t xml:space="preserve">methodological </w:t>
      </w:r>
      <w:r w:rsidR="001A384B" w:rsidRPr="0084152D">
        <w:rPr>
          <w:sz w:val="26"/>
          <w:vertAlign w:val="baseline"/>
          <w:lang w:val="en-GB"/>
        </w:rPr>
        <w:t>issues</w:t>
      </w:r>
      <w:r w:rsidRPr="0084152D">
        <w:rPr>
          <w:sz w:val="26"/>
          <w:vertAlign w:val="baseline"/>
          <w:lang w:val="en-GB"/>
        </w:rPr>
        <w:t xml:space="preserve"> relat</w:t>
      </w:r>
      <w:r w:rsidR="00514019" w:rsidRPr="0084152D">
        <w:rPr>
          <w:sz w:val="26"/>
          <w:vertAlign w:val="baseline"/>
          <w:lang w:val="en-GB"/>
        </w:rPr>
        <w:t>ed</w:t>
      </w:r>
      <w:r w:rsidRPr="0084152D">
        <w:rPr>
          <w:sz w:val="26"/>
          <w:vertAlign w:val="baseline"/>
          <w:lang w:val="en-GB"/>
        </w:rPr>
        <w:t xml:space="preserve"> to </w:t>
      </w:r>
      <w:r w:rsidR="00A45749" w:rsidRPr="0084152D">
        <w:rPr>
          <w:sz w:val="26"/>
          <w:vertAlign w:val="baseline"/>
          <w:lang w:val="en-GB"/>
        </w:rPr>
        <w:t xml:space="preserve">spatial compilations </w:t>
      </w:r>
      <w:r w:rsidRPr="0084152D">
        <w:rPr>
          <w:sz w:val="26"/>
          <w:vertAlign w:val="baseline"/>
          <w:lang w:val="en-GB"/>
        </w:rPr>
        <w:t>of diseases</w:t>
      </w:r>
      <w:r w:rsidR="00A45749" w:rsidRPr="0084152D">
        <w:rPr>
          <w:sz w:val="26"/>
          <w:vertAlign w:val="baseline"/>
          <w:lang w:val="en-GB"/>
        </w:rPr>
        <w:t xml:space="preserve"> in the </w:t>
      </w:r>
      <w:r w:rsidR="000D06D6" w:rsidRPr="0084152D">
        <w:rPr>
          <w:sz w:val="26"/>
          <w:vertAlign w:val="baseline"/>
          <w:lang w:val="en-GB"/>
        </w:rPr>
        <w:t>18</w:t>
      </w:r>
      <w:r w:rsidR="000D06D6" w:rsidRPr="0084152D">
        <w:rPr>
          <w:sz w:val="26"/>
          <w:lang w:val="en-GB"/>
        </w:rPr>
        <w:t>th</w:t>
      </w:r>
      <w:r w:rsidR="000D06D6" w:rsidRPr="0084152D">
        <w:rPr>
          <w:sz w:val="26"/>
          <w:vertAlign w:val="baseline"/>
          <w:lang w:val="en-GB"/>
        </w:rPr>
        <w:t xml:space="preserve"> century</w:t>
      </w:r>
      <w:r w:rsidR="0084152D">
        <w:rPr>
          <w:sz w:val="26"/>
          <w:vertAlign w:val="baseline"/>
          <w:lang w:val="en-GB"/>
        </w:rPr>
        <w:t>’</w:t>
      </w:r>
      <w:r w:rsidR="000D06D6" w:rsidRPr="0084152D">
        <w:rPr>
          <w:sz w:val="26"/>
          <w:vertAlign w:val="baseline"/>
          <w:lang w:val="en-GB"/>
        </w:rPr>
        <w:t xml:space="preserve">s </w:t>
      </w:r>
      <w:r w:rsidR="001A384B" w:rsidRPr="0084152D">
        <w:rPr>
          <w:sz w:val="26"/>
          <w:vertAlign w:val="baseline"/>
          <w:lang w:val="en-GB"/>
        </w:rPr>
        <w:t>demographic regime</w:t>
      </w:r>
      <w:r w:rsidRPr="0084152D">
        <w:rPr>
          <w:sz w:val="26"/>
          <w:vertAlign w:val="baseline"/>
          <w:lang w:val="en-GB"/>
        </w:rPr>
        <w:t>.</w:t>
      </w:r>
      <w:r w:rsidR="00514019" w:rsidRPr="0084152D">
        <w:rPr>
          <w:sz w:val="26"/>
          <w:vertAlign w:val="baseline"/>
          <w:lang w:val="en-GB"/>
        </w:rPr>
        <w:t xml:space="preserve"> </w:t>
      </w:r>
    </w:p>
    <w:p w14:paraId="359F8246" w14:textId="1BE98846" w:rsidR="001E6489" w:rsidRPr="0084152D" w:rsidRDefault="000D06D6" w:rsidP="00F129E7">
      <w:pPr>
        <w:ind w:firstLine="1304"/>
        <w:rPr>
          <w:sz w:val="26"/>
          <w:vertAlign w:val="baseline"/>
          <w:lang w:val="en-GB"/>
        </w:rPr>
      </w:pPr>
      <w:r w:rsidRPr="0084152D">
        <w:rPr>
          <w:sz w:val="26"/>
          <w:vertAlign w:val="baseline"/>
          <w:lang w:val="en-GB"/>
        </w:rPr>
        <w:t>A</w:t>
      </w:r>
      <w:r w:rsidR="00D73C91" w:rsidRPr="0084152D">
        <w:rPr>
          <w:sz w:val="26"/>
          <w:vertAlign w:val="baseline"/>
          <w:lang w:val="en-GB"/>
        </w:rPr>
        <w:t xml:space="preserve">re </w:t>
      </w:r>
      <w:r w:rsidR="00F86CCF" w:rsidRPr="0084152D">
        <w:rPr>
          <w:sz w:val="26"/>
          <w:vertAlign w:val="baseline"/>
          <w:lang w:val="en-GB"/>
        </w:rPr>
        <w:t xml:space="preserve">there </w:t>
      </w:r>
      <w:r w:rsidR="00A45749" w:rsidRPr="0084152D">
        <w:rPr>
          <w:sz w:val="26"/>
          <w:vertAlign w:val="baseline"/>
          <w:lang w:val="en-GB"/>
        </w:rPr>
        <w:t xml:space="preserve">reasons to </w:t>
      </w:r>
      <w:r w:rsidR="001A384B" w:rsidRPr="0084152D">
        <w:rPr>
          <w:sz w:val="26"/>
          <w:vertAlign w:val="baseline"/>
          <w:lang w:val="en-GB"/>
        </w:rPr>
        <w:t xml:space="preserve">talk about </w:t>
      </w:r>
      <w:r w:rsidR="0084152D">
        <w:rPr>
          <w:sz w:val="26"/>
          <w:vertAlign w:val="baseline"/>
          <w:lang w:val="en-GB"/>
        </w:rPr>
        <w:t xml:space="preserve">the </w:t>
      </w:r>
      <w:r w:rsidR="00A45749" w:rsidRPr="0084152D">
        <w:rPr>
          <w:sz w:val="26"/>
          <w:vertAlign w:val="baseline"/>
          <w:lang w:val="en-GB"/>
        </w:rPr>
        <w:t>“</w:t>
      </w:r>
      <w:r w:rsidR="00F86CCF" w:rsidRPr="0084152D">
        <w:rPr>
          <w:sz w:val="26"/>
          <w:vertAlign w:val="baseline"/>
          <w:lang w:val="en-GB"/>
        </w:rPr>
        <w:t>waves</w:t>
      </w:r>
      <w:r w:rsidR="00A45749" w:rsidRPr="0084152D">
        <w:rPr>
          <w:sz w:val="26"/>
          <w:vertAlign w:val="baseline"/>
          <w:lang w:val="en-GB"/>
        </w:rPr>
        <w:t>”</w:t>
      </w:r>
      <w:r w:rsidR="00F86CCF" w:rsidRPr="0084152D">
        <w:rPr>
          <w:sz w:val="26"/>
          <w:vertAlign w:val="baseline"/>
          <w:lang w:val="en-GB"/>
        </w:rPr>
        <w:t xml:space="preserve"> and </w:t>
      </w:r>
      <w:r w:rsidR="00A45749" w:rsidRPr="0084152D">
        <w:rPr>
          <w:sz w:val="26"/>
          <w:vertAlign w:val="baseline"/>
          <w:lang w:val="en-GB"/>
        </w:rPr>
        <w:t>“</w:t>
      </w:r>
      <w:r w:rsidR="00F86CCF" w:rsidRPr="0084152D">
        <w:rPr>
          <w:sz w:val="26"/>
          <w:vertAlign w:val="baseline"/>
          <w:lang w:val="en-GB"/>
        </w:rPr>
        <w:t>roads</w:t>
      </w:r>
      <w:r w:rsidR="00A45749" w:rsidRPr="0084152D">
        <w:rPr>
          <w:sz w:val="26"/>
          <w:vertAlign w:val="baseline"/>
          <w:lang w:val="en-GB"/>
        </w:rPr>
        <w:t>”</w:t>
      </w:r>
      <w:r w:rsidR="00F86CCF" w:rsidRPr="0084152D">
        <w:rPr>
          <w:sz w:val="26"/>
          <w:vertAlign w:val="baseline"/>
          <w:lang w:val="en-GB"/>
        </w:rPr>
        <w:t xml:space="preserve"> that </w:t>
      </w:r>
      <w:r w:rsidR="001A384B" w:rsidRPr="0084152D">
        <w:rPr>
          <w:sz w:val="26"/>
          <w:vertAlign w:val="baseline"/>
          <w:lang w:val="en-GB"/>
        </w:rPr>
        <w:t>are</w:t>
      </w:r>
      <w:r w:rsidR="00F86CCF" w:rsidRPr="0084152D">
        <w:rPr>
          <w:sz w:val="26"/>
          <w:vertAlign w:val="baseline"/>
          <w:lang w:val="en-GB"/>
        </w:rPr>
        <w:t xml:space="preserve"> </w:t>
      </w:r>
      <w:r w:rsidR="0025353F" w:rsidRPr="0084152D">
        <w:rPr>
          <w:sz w:val="26"/>
          <w:vertAlign w:val="baseline"/>
          <w:lang w:val="en-GB"/>
        </w:rPr>
        <w:t xml:space="preserve">so often brought up </w:t>
      </w:r>
      <w:r w:rsidR="00F86CCF" w:rsidRPr="0084152D">
        <w:rPr>
          <w:sz w:val="26"/>
          <w:vertAlign w:val="baseline"/>
          <w:lang w:val="en-GB"/>
        </w:rPr>
        <w:t>when it com</w:t>
      </w:r>
      <w:r w:rsidR="00A45749" w:rsidRPr="0084152D">
        <w:rPr>
          <w:sz w:val="26"/>
          <w:vertAlign w:val="baseline"/>
          <w:lang w:val="en-GB"/>
        </w:rPr>
        <w:t>es to epidemics? The very word “</w:t>
      </w:r>
      <w:r w:rsidR="00F86CCF" w:rsidRPr="0084152D">
        <w:rPr>
          <w:sz w:val="26"/>
          <w:vertAlign w:val="baseline"/>
          <w:lang w:val="en-GB"/>
        </w:rPr>
        <w:t>epidemic</w:t>
      </w:r>
      <w:r w:rsidR="00A45749" w:rsidRPr="0084152D">
        <w:rPr>
          <w:sz w:val="26"/>
          <w:vertAlign w:val="baseline"/>
          <w:lang w:val="en-GB"/>
        </w:rPr>
        <w:t>”</w:t>
      </w:r>
      <w:r w:rsidR="00F86CCF" w:rsidRPr="0084152D">
        <w:rPr>
          <w:sz w:val="26"/>
          <w:vertAlign w:val="baseline"/>
          <w:lang w:val="en-GB"/>
        </w:rPr>
        <w:t xml:space="preserve"> </w:t>
      </w:r>
      <w:r w:rsidR="009C0165" w:rsidRPr="001E1965">
        <w:rPr>
          <w:color w:val="000000" w:themeColor="text1"/>
          <w:sz w:val="26"/>
          <w:vertAlign w:val="baseline"/>
          <w:lang w:val="en-GB"/>
        </w:rPr>
        <w:t xml:space="preserve">implies </w:t>
      </w:r>
      <w:r w:rsidR="00F86CCF" w:rsidRPr="0084152D">
        <w:rPr>
          <w:sz w:val="26"/>
          <w:vertAlign w:val="baseline"/>
          <w:lang w:val="en-GB"/>
        </w:rPr>
        <w:t xml:space="preserve">speed, and </w:t>
      </w:r>
      <w:r w:rsidR="00A45749" w:rsidRPr="0084152D">
        <w:rPr>
          <w:sz w:val="26"/>
          <w:vertAlign w:val="baseline"/>
          <w:lang w:val="en-GB"/>
        </w:rPr>
        <w:t xml:space="preserve">one can </w:t>
      </w:r>
      <w:r w:rsidR="00F86CCF" w:rsidRPr="0084152D">
        <w:rPr>
          <w:sz w:val="26"/>
          <w:vertAlign w:val="baseline"/>
          <w:lang w:val="en-GB"/>
        </w:rPr>
        <w:t xml:space="preserve">easily </w:t>
      </w:r>
      <w:r w:rsidR="00A45749" w:rsidRPr="0084152D">
        <w:rPr>
          <w:sz w:val="26"/>
          <w:vertAlign w:val="baseline"/>
          <w:lang w:val="en-GB"/>
        </w:rPr>
        <w:t xml:space="preserve">imagine </w:t>
      </w:r>
      <w:r w:rsidR="00F86CCF" w:rsidRPr="0084152D">
        <w:rPr>
          <w:sz w:val="26"/>
          <w:vertAlign w:val="baseline"/>
          <w:lang w:val="en-GB"/>
        </w:rPr>
        <w:t>how pestilence swep</w:t>
      </w:r>
      <w:r w:rsidR="00A45749" w:rsidRPr="0084152D">
        <w:rPr>
          <w:sz w:val="26"/>
          <w:vertAlign w:val="baseline"/>
          <w:lang w:val="en-GB"/>
        </w:rPr>
        <w:t xml:space="preserve">t </w:t>
      </w:r>
      <w:r w:rsidR="00F86CCF" w:rsidRPr="0084152D">
        <w:rPr>
          <w:sz w:val="26"/>
          <w:vertAlign w:val="baseline"/>
          <w:lang w:val="en-GB"/>
        </w:rPr>
        <w:t xml:space="preserve">between villages and cities. But </w:t>
      </w:r>
      <w:r w:rsidR="00F86CCF" w:rsidRPr="0084152D">
        <w:rPr>
          <w:i/>
          <w:sz w:val="26"/>
          <w:vertAlign w:val="baseline"/>
          <w:lang w:val="en-GB"/>
        </w:rPr>
        <w:t>how</w:t>
      </w:r>
      <w:r w:rsidR="00F86CCF" w:rsidRPr="0084152D">
        <w:rPr>
          <w:sz w:val="26"/>
          <w:vertAlign w:val="baseline"/>
          <w:lang w:val="en-GB"/>
        </w:rPr>
        <w:t xml:space="preserve"> quickly </w:t>
      </w:r>
      <w:r w:rsidR="00A45749" w:rsidRPr="0084152D">
        <w:rPr>
          <w:sz w:val="26"/>
          <w:vertAlign w:val="baseline"/>
          <w:lang w:val="en-GB"/>
        </w:rPr>
        <w:t xml:space="preserve">did they </w:t>
      </w:r>
      <w:r w:rsidR="00F86CCF" w:rsidRPr="0084152D">
        <w:rPr>
          <w:sz w:val="26"/>
          <w:vertAlign w:val="baseline"/>
          <w:lang w:val="en-GB"/>
        </w:rPr>
        <w:t>spread</w:t>
      </w:r>
      <w:r w:rsidR="00A45749" w:rsidRPr="0084152D">
        <w:rPr>
          <w:sz w:val="26"/>
          <w:vertAlign w:val="baseline"/>
          <w:lang w:val="en-GB"/>
        </w:rPr>
        <w:t>?</w:t>
      </w:r>
      <w:r w:rsidR="00F86CCF" w:rsidRPr="0084152D">
        <w:rPr>
          <w:sz w:val="26"/>
          <w:vertAlign w:val="baseline"/>
          <w:lang w:val="en-GB"/>
        </w:rPr>
        <w:t xml:space="preserve"> </w:t>
      </w:r>
      <w:r w:rsidR="00A45749" w:rsidRPr="0084152D">
        <w:rPr>
          <w:sz w:val="26"/>
          <w:vertAlign w:val="baseline"/>
          <w:lang w:val="en-GB"/>
        </w:rPr>
        <w:t>In the following we will t</w:t>
      </w:r>
      <w:r w:rsidR="00F86CCF" w:rsidRPr="0084152D">
        <w:rPr>
          <w:sz w:val="26"/>
          <w:vertAlign w:val="baseline"/>
          <w:lang w:val="en-GB"/>
        </w:rPr>
        <w:t xml:space="preserve">ackle two classic </w:t>
      </w:r>
      <w:r w:rsidR="0025353F" w:rsidRPr="0084152D">
        <w:rPr>
          <w:sz w:val="26"/>
          <w:vertAlign w:val="baseline"/>
          <w:lang w:val="en-GB"/>
        </w:rPr>
        <w:t xml:space="preserve">infectious </w:t>
      </w:r>
      <w:r w:rsidR="00D73C91" w:rsidRPr="0084152D">
        <w:rPr>
          <w:sz w:val="26"/>
          <w:vertAlign w:val="baseline"/>
          <w:lang w:val="en-GB"/>
        </w:rPr>
        <w:t>diseases</w:t>
      </w:r>
      <w:r w:rsidR="0025353F" w:rsidRPr="0084152D">
        <w:rPr>
          <w:sz w:val="26"/>
          <w:vertAlign w:val="baseline"/>
          <w:lang w:val="en-GB"/>
        </w:rPr>
        <w:t xml:space="preserve"> from the 18</w:t>
      </w:r>
      <w:r w:rsidR="0025353F" w:rsidRPr="0084152D">
        <w:rPr>
          <w:sz w:val="26"/>
          <w:lang w:val="en-GB"/>
        </w:rPr>
        <w:t>th</w:t>
      </w:r>
      <w:r w:rsidR="0025353F" w:rsidRPr="0084152D">
        <w:rPr>
          <w:sz w:val="26"/>
          <w:vertAlign w:val="baseline"/>
          <w:lang w:val="en-GB"/>
        </w:rPr>
        <w:t xml:space="preserve"> century</w:t>
      </w:r>
      <w:r w:rsidR="00D73C91" w:rsidRPr="0084152D">
        <w:rPr>
          <w:sz w:val="26"/>
          <w:vertAlign w:val="baseline"/>
          <w:lang w:val="en-GB"/>
        </w:rPr>
        <w:t>, bacterial D</w:t>
      </w:r>
      <w:r w:rsidR="00F86CCF" w:rsidRPr="0084152D">
        <w:rPr>
          <w:sz w:val="26"/>
          <w:vertAlign w:val="baseline"/>
          <w:lang w:val="en-GB"/>
        </w:rPr>
        <w:t xml:space="preserve">ysentery and the </w:t>
      </w:r>
      <w:r w:rsidR="00FE292F" w:rsidRPr="0084152D">
        <w:rPr>
          <w:sz w:val="26"/>
          <w:vertAlign w:val="baseline"/>
          <w:lang w:val="en-GB"/>
        </w:rPr>
        <w:t xml:space="preserve">notorious </w:t>
      </w:r>
      <w:r w:rsidR="00F86CCF" w:rsidRPr="0084152D">
        <w:rPr>
          <w:sz w:val="26"/>
          <w:vertAlign w:val="baseline"/>
          <w:lang w:val="en-GB"/>
        </w:rPr>
        <w:t>viral disease Smal</w:t>
      </w:r>
      <w:r w:rsidR="00A45749" w:rsidRPr="0084152D">
        <w:rPr>
          <w:sz w:val="26"/>
          <w:vertAlign w:val="baseline"/>
          <w:lang w:val="en-GB"/>
        </w:rPr>
        <w:t>lpox</w:t>
      </w:r>
      <w:r w:rsidR="0025353F" w:rsidRPr="0084152D">
        <w:rPr>
          <w:sz w:val="26"/>
          <w:vertAlign w:val="baseline"/>
          <w:lang w:val="en-GB"/>
        </w:rPr>
        <w:t>,</w:t>
      </w:r>
      <w:r w:rsidR="00FE292F" w:rsidRPr="0084152D">
        <w:rPr>
          <w:sz w:val="26"/>
          <w:vertAlign w:val="baseline"/>
          <w:lang w:val="en-GB"/>
        </w:rPr>
        <w:t xml:space="preserve"> </w:t>
      </w:r>
      <w:r w:rsidR="0025353F" w:rsidRPr="0084152D">
        <w:rPr>
          <w:sz w:val="26"/>
          <w:vertAlign w:val="baseline"/>
          <w:lang w:val="en-GB"/>
        </w:rPr>
        <w:t>b</w:t>
      </w:r>
      <w:r w:rsidR="00FE292F" w:rsidRPr="0084152D">
        <w:rPr>
          <w:sz w:val="26"/>
          <w:vertAlign w:val="baseline"/>
          <w:lang w:val="en-GB"/>
        </w:rPr>
        <w:t>u</w:t>
      </w:r>
      <w:r w:rsidR="00A45749" w:rsidRPr="0084152D">
        <w:rPr>
          <w:sz w:val="26"/>
          <w:vertAlign w:val="baseline"/>
          <w:lang w:val="en-GB"/>
        </w:rPr>
        <w:t>t</w:t>
      </w:r>
      <w:r w:rsidR="00F86CCF" w:rsidRPr="0084152D">
        <w:rPr>
          <w:sz w:val="26"/>
          <w:vertAlign w:val="baseline"/>
          <w:lang w:val="en-GB"/>
        </w:rPr>
        <w:t xml:space="preserve"> </w:t>
      </w:r>
      <w:r w:rsidR="00FE292F" w:rsidRPr="0084152D">
        <w:rPr>
          <w:sz w:val="26"/>
          <w:vertAlign w:val="baseline"/>
          <w:lang w:val="en-GB"/>
        </w:rPr>
        <w:t>first some methodological decision making</w:t>
      </w:r>
      <w:r w:rsidR="0025353F" w:rsidRPr="0084152D">
        <w:rPr>
          <w:sz w:val="26"/>
          <w:vertAlign w:val="baseline"/>
          <w:lang w:val="en-GB"/>
        </w:rPr>
        <w:t xml:space="preserve"> must be covered</w:t>
      </w:r>
      <w:r w:rsidR="00F86CCF" w:rsidRPr="0084152D">
        <w:rPr>
          <w:sz w:val="26"/>
          <w:vertAlign w:val="baseline"/>
          <w:lang w:val="en-GB"/>
        </w:rPr>
        <w:t>.</w:t>
      </w:r>
      <w:r w:rsidR="00FC55EC">
        <w:rPr>
          <w:sz w:val="26"/>
          <w:vertAlign w:val="baseline"/>
          <w:lang w:val="en-GB"/>
        </w:rPr>
        <w:t xml:space="preserve"> [Body]</w:t>
      </w:r>
    </w:p>
    <w:p w14:paraId="43557A31" w14:textId="77777777" w:rsidR="00F86CCF" w:rsidRPr="0084152D" w:rsidRDefault="00F86CCF" w:rsidP="001F0DAF">
      <w:pPr>
        <w:rPr>
          <w:sz w:val="26"/>
          <w:vertAlign w:val="baseline"/>
          <w:lang w:val="en-GB"/>
        </w:rPr>
      </w:pPr>
    </w:p>
    <w:p w14:paraId="413D7D92" w14:textId="77777777" w:rsidR="00F86CCF" w:rsidRPr="0084152D" w:rsidRDefault="00F86CCF" w:rsidP="001F0DAF">
      <w:pPr>
        <w:rPr>
          <w:sz w:val="26"/>
          <w:vertAlign w:val="baseline"/>
          <w:lang w:val="en-GB"/>
        </w:rPr>
      </w:pPr>
    </w:p>
    <w:p w14:paraId="6F0726B9" w14:textId="77777777" w:rsidR="00F86CCF" w:rsidRPr="0084152D" w:rsidRDefault="00F86CCF" w:rsidP="001F0DAF">
      <w:pPr>
        <w:rPr>
          <w:sz w:val="26"/>
          <w:vertAlign w:val="baseline"/>
          <w:lang w:val="en-GB"/>
        </w:rPr>
      </w:pPr>
    </w:p>
    <w:p w14:paraId="311F9EB4" w14:textId="77777777" w:rsidR="00211F73" w:rsidRPr="001E1965" w:rsidRDefault="0007304F" w:rsidP="001F0DAF">
      <w:pPr>
        <w:rPr>
          <w:sz w:val="32"/>
          <w:szCs w:val="32"/>
          <w:vertAlign w:val="baseline"/>
          <w:lang w:val="en-GB"/>
        </w:rPr>
      </w:pPr>
      <w:r w:rsidRPr="001E1965">
        <w:rPr>
          <w:sz w:val="32"/>
          <w:szCs w:val="32"/>
          <w:vertAlign w:val="baseline"/>
          <w:lang w:val="en-GB"/>
        </w:rPr>
        <w:lastRenderedPageBreak/>
        <w:t>D</w:t>
      </w:r>
      <w:r w:rsidR="00762CEE" w:rsidRPr="001E1965">
        <w:rPr>
          <w:sz w:val="32"/>
          <w:szCs w:val="32"/>
          <w:vertAlign w:val="baseline"/>
          <w:lang w:val="en-GB"/>
        </w:rPr>
        <w:t>usty church records and digital tools</w:t>
      </w:r>
      <w:r w:rsidR="00E60F84" w:rsidRPr="001E1965">
        <w:rPr>
          <w:sz w:val="32"/>
          <w:szCs w:val="32"/>
          <w:vertAlign w:val="baseline"/>
          <w:lang w:val="en-GB"/>
        </w:rPr>
        <w:t>:</w:t>
      </w:r>
      <w:r w:rsidR="00560A2A" w:rsidRPr="001E1965">
        <w:rPr>
          <w:sz w:val="32"/>
          <w:szCs w:val="32"/>
          <w:vertAlign w:val="baseline"/>
          <w:lang w:val="en-GB"/>
        </w:rPr>
        <w:t xml:space="preserve"> </w:t>
      </w:r>
      <w:r w:rsidR="00E60F84" w:rsidRPr="001E1965">
        <w:rPr>
          <w:sz w:val="32"/>
          <w:szCs w:val="32"/>
          <w:vertAlign w:val="baseline"/>
          <w:lang w:val="en-GB"/>
        </w:rPr>
        <w:t xml:space="preserve">Some methodological issues </w:t>
      </w:r>
      <w:r w:rsidR="00032F7A" w:rsidRPr="001E1965">
        <w:rPr>
          <w:sz w:val="32"/>
          <w:szCs w:val="32"/>
          <w:vertAlign w:val="baseline"/>
          <w:lang w:val="en-GB"/>
        </w:rPr>
        <w:t>[heading 2]</w:t>
      </w:r>
      <w:r w:rsidR="00211F73" w:rsidRPr="001E1965">
        <w:rPr>
          <w:sz w:val="32"/>
          <w:szCs w:val="32"/>
          <w:vertAlign w:val="baseline"/>
          <w:lang w:val="en-GB"/>
        </w:rPr>
        <w:t xml:space="preserve"> </w:t>
      </w:r>
    </w:p>
    <w:p w14:paraId="251826CD" w14:textId="77777777" w:rsidR="001F2D8A" w:rsidRPr="0084152D" w:rsidRDefault="001F2D8A" w:rsidP="001F0DAF">
      <w:pPr>
        <w:rPr>
          <w:color w:val="000000" w:themeColor="text1"/>
          <w:sz w:val="26"/>
          <w:vertAlign w:val="baseline"/>
          <w:lang w:val="en-GB"/>
        </w:rPr>
      </w:pPr>
    </w:p>
    <w:p w14:paraId="3A754A18" w14:textId="2471D3B3" w:rsidR="00675722" w:rsidRPr="0084152D" w:rsidRDefault="00D2027D" w:rsidP="00F129E7">
      <w:pPr>
        <w:rPr>
          <w:color w:val="000000" w:themeColor="text1"/>
          <w:sz w:val="26"/>
          <w:vertAlign w:val="baseline"/>
          <w:lang w:val="en-GB"/>
        </w:rPr>
      </w:pPr>
      <w:r w:rsidRPr="0084152D">
        <w:rPr>
          <w:color w:val="000000" w:themeColor="text1"/>
          <w:sz w:val="26"/>
          <w:vertAlign w:val="baseline"/>
          <w:lang w:val="en-GB"/>
        </w:rPr>
        <w:t>First</w:t>
      </w:r>
      <w:r w:rsidR="00F22D38" w:rsidRPr="0084152D">
        <w:rPr>
          <w:color w:val="000000" w:themeColor="text1"/>
          <w:sz w:val="26"/>
          <w:vertAlign w:val="baseline"/>
          <w:lang w:val="en-GB"/>
        </w:rPr>
        <w:t>ly</w:t>
      </w:r>
      <w:r w:rsidR="00AF743B" w:rsidRPr="0084152D">
        <w:rPr>
          <w:color w:val="000000" w:themeColor="text1"/>
          <w:sz w:val="26"/>
          <w:vertAlign w:val="baseline"/>
          <w:lang w:val="en-GB"/>
        </w:rPr>
        <w:t>,</w:t>
      </w:r>
      <w:r w:rsidRPr="0084152D">
        <w:rPr>
          <w:color w:val="000000" w:themeColor="text1"/>
          <w:sz w:val="26"/>
          <w:vertAlign w:val="baseline"/>
          <w:lang w:val="en-GB"/>
        </w:rPr>
        <w:t xml:space="preserve"> there are no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>simple way</w:t>
      </w:r>
      <w:r w:rsidRPr="0084152D">
        <w:rPr>
          <w:color w:val="000000" w:themeColor="text1"/>
          <w:sz w:val="26"/>
          <w:vertAlign w:val="baseline"/>
          <w:lang w:val="en-GB"/>
        </w:rPr>
        <w:t>s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to conduct spatial compilations of </w:t>
      </w:r>
      <w:r w:rsidR="00F129E7" w:rsidRPr="0084152D">
        <w:rPr>
          <w:color w:val="000000" w:themeColor="text1"/>
          <w:sz w:val="26"/>
          <w:vertAlign w:val="baseline"/>
          <w:lang w:val="en-GB"/>
        </w:rPr>
        <w:t>18</w:t>
      </w:r>
      <w:r w:rsidR="00F129E7" w:rsidRPr="0084152D">
        <w:rPr>
          <w:color w:val="000000" w:themeColor="text1"/>
          <w:sz w:val="26"/>
          <w:lang w:val="en-GB"/>
        </w:rPr>
        <w:t>th</w:t>
      </w:r>
      <w:r w:rsidR="00F129E7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century epidemics. A major difficulty is the </w:t>
      </w:r>
      <w:r w:rsidR="00EF1092" w:rsidRPr="0084152D">
        <w:rPr>
          <w:color w:val="000000" w:themeColor="text1"/>
          <w:sz w:val="26"/>
          <w:vertAlign w:val="baseline"/>
          <w:lang w:val="en-GB"/>
        </w:rPr>
        <w:t xml:space="preserve">scarce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availability of sources and statistics, and a first withdrawal must be made </w:t>
      </w:r>
      <w:r w:rsidR="00EF1092" w:rsidRPr="0084152D">
        <w:rPr>
          <w:color w:val="000000" w:themeColor="text1"/>
          <w:sz w:val="26"/>
          <w:vertAlign w:val="baseline"/>
          <w:lang w:val="en-GB"/>
        </w:rPr>
        <w:t>when considering what we actually want to measure</w:t>
      </w:r>
      <w:r w:rsidR="00F22D38" w:rsidRPr="0084152D">
        <w:rPr>
          <w:color w:val="000000" w:themeColor="text1"/>
          <w:sz w:val="26"/>
          <w:vertAlign w:val="baseline"/>
          <w:lang w:val="en-GB"/>
        </w:rPr>
        <w:t>.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>D</w:t>
      </w:r>
      <w:r w:rsidRPr="0084152D">
        <w:rPr>
          <w:color w:val="000000" w:themeColor="text1"/>
          <w:sz w:val="26"/>
          <w:vertAlign w:val="baseline"/>
          <w:lang w:val="en-GB"/>
        </w:rPr>
        <w:t xml:space="preserve">isease </w:t>
      </w:r>
      <w:r w:rsidR="00F129E7" w:rsidRPr="0084152D">
        <w:rPr>
          <w:color w:val="000000" w:themeColor="text1"/>
          <w:sz w:val="26"/>
          <w:vertAlign w:val="baseline"/>
          <w:lang w:val="en-GB"/>
        </w:rPr>
        <w:t xml:space="preserve">diffusion is contamination and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should ideally be </w:t>
      </w:r>
      <w:r w:rsidR="00F129E7" w:rsidRPr="0084152D">
        <w:rPr>
          <w:color w:val="000000" w:themeColor="text1"/>
          <w:sz w:val="26"/>
          <w:vertAlign w:val="baseline"/>
          <w:lang w:val="en-GB"/>
        </w:rPr>
        <w:t xml:space="preserve">studied via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its </w:t>
      </w:r>
      <w:r w:rsidR="00675722" w:rsidRPr="0084152D">
        <w:rPr>
          <w:i/>
          <w:color w:val="000000" w:themeColor="text1"/>
          <w:sz w:val="26"/>
          <w:vertAlign w:val="baseline"/>
          <w:lang w:val="en-GB"/>
        </w:rPr>
        <w:t>morbidit</w:t>
      </w:r>
      <w:r w:rsidRPr="0084152D">
        <w:rPr>
          <w:i/>
          <w:color w:val="000000" w:themeColor="text1"/>
          <w:sz w:val="26"/>
          <w:vertAlign w:val="baseline"/>
          <w:lang w:val="en-GB"/>
        </w:rPr>
        <w:t xml:space="preserve">y, </w:t>
      </w:r>
      <w:r w:rsidRPr="0084152D">
        <w:rPr>
          <w:color w:val="000000" w:themeColor="text1"/>
          <w:sz w:val="26"/>
          <w:vertAlign w:val="baseline"/>
          <w:lang w:val="en-GB"/>
        </w:rPr>
        <w:t xml:space="preserve">but </w:t>
      </w:r>
      <w:r w:rsidR="00D73C91" w:rsidRPr="0084152D">
        <w:rPr>
          <w:color w:val="000000" w:themeColor="text1"/>
          <w:sz w:val="26"/>
          <w:vertAlign w:val="baseline"/>
          <w:lang w:val="en-GB"/>
        </w:rPr>
        <w:t xml:space="preserve">such </w:t>
      </w:r>
      <w:r w:rsidRPr="0084152D">
        <w:rPr>
          <w:color w:val="000000" w:themeColor="text1"/>
          <w:sz w:val="26"/>
          <w:vertAlign w:val="baseline"/>
          <w:lang w:val="en-GB"/>
        </w:rPr>
        <w:t>data</w:t>
      </w:r>
      <w:r w:rsidR="00D67930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>from the 18</w:t>
      </w:r>
      <w:r w:rsidR="00F22D38" w:rsidRPr="0084152D">
        <w:rPr>
          <w:color w:val="000000" w:themeColor="text1"/>
          <w:sz w:val="26"/>
          <w:lang w:val="en-GB"/>
        </w:rPr>
        <w:t>th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 century </w:t>
      </w:r>
      <w:r w:rsidRPr="0084152D">
        <w:rPr>
          <w:color w:val="000000" w:themeColor="text1"/>
          <w:sz w:val="26"/>
          <w:vertAlign w:val="baseline"/>
          <w:lang w:val="en-GB"/>
        </w:rPr>
        <w:t xml:space="preserve">is very unusual, and therefore the disease specific mortality must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become a proxy.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>The n</w:t>
      </w:r>
      <w:r w:rsidR="000B506A" w:rsidRPr="0084152D">
        <w:rPr>
          <w:color w:val="000000" w:themeColor="text1"/>
          <w:sz w:val="26"/>
          <w:vertAlign w:val="baseline"/>
          <w:lang w:val="en-GB"/>
        </w:rPr>
        <w:t xml:space="preserve">ext problem concerns </w:t>
      </w:r>
      <w:r w:rsidR="00813113">
        <w:rPr>
          <w:color w:val="000000" w:themeColor="text1"/>
          <w:sz w:val="26"/>
          <w:vertAlign w:val="baseline"/>
          <w:lang w:val="en-GB"/>
        </w:rPr>
        <w:t xml:space="preserve">the </w:t>
      </w:r>
      <w:r w:rsidR="008125A1" w:rsidRPr="0084152D">
        <w:rPr>
          <w:color w:val="000000" w:themeColor="text1"/>
          <w:sz w:val="26"/>
          <w:vertAlign w:val="baseline"/>
          <w:lang w:val="en-GB"/>
        </w:rPr>
        <w:t>balance between time and space</w:t>
      </w:r>
      <w:r w:rsidR="000B506A" w:rsidRPr="0084152D">
        <w:rPr>
          <w:color w:val="000000" w:themeColor="text1"/>
          <w:sz w:val="26"/>
          <w:vertAlign w:val="baseline"/>
          <w:lang w:val="en-GB"/>
        </w:rPr>
        <w:t>. D</w:t>
      </w:r>
      <w:r w:rsidR="00D67930" w:rsidRPr="0084152D">
        <w:rPr>
          <w:color w:val="000000" w:themeColor="text1"/>
          <w:sz w:val="26"/>
          <w:vertAlign w:val="baseline"/>
          <w:lang w:val="en-GB"/>
        </w:rPr>
        <w:t xml:space="preserve">espite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not being able to use </w:t>
      </w:r>
      <w:r w:rsidR="00D67930" w:rsidRPr="0084152D">
        <w:rPr>
          <w:color w:val="000000" w:themeColor="text1"/>
          <w:sz w:val="26"/>
          <w:vertAlign w:val="baseline"/>
          <w:lang w:val="en-GB"/>
        </w:rPr>
        <w:t xml:space="preserve">morbidity </w:t>
      </w:r>
      <w:r w:rsidR="00F129E7" w:rsidRPr="0084152D">
        <w:rPr>
          <w:color w:val="000000" w:themeColor="text1"/>
          <w:sz w:val="26"/>
          <w:vertAlign w:val="baseline"/>
          <w:lang w:val="en-GB"/>
        </w:rPr>
        <w:t>as an instrument</w:t>
      </w:r>
      <w:r w:rsidR="00813113">
        <w:rPr>
          <w:color w:val="000000" w:themeColor="text1"/>
          <w:sz w:val="26"/>
          <w:vertAlign w:val="baseline"/>
          <w:lang w:val="en-GB"/>
        </w:rPr>
        <w:t>,</w:t>
      </w:r>
      <w:r w:rsidR="00F129E7" w:rsidRPr="0084152D">
        <w:rPr>
          <w:color w:val="000000" w:themeColor="text1"/>
          <w:sz w:val="26"/>
          <w:vertAlign w:val="baseline"/>
          <w:lang w:val="en-GB"/>
        </w:rPr>
        <w:t xml:space="preserve"> it is clearly </w:t>
      </w:r>
      <w:r w:rsidRPr="0084152D">
        <w:rPr>
          <w:color w:val="000000" w:themeColor="text1"/>
          <w:sz w:val="26"/>
          <w:vertAlign w:val="baseline"/>
          <w:lang w:val="en-GB"/>
        </w:rPr>
        <w:t>possible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D67930" w:rsidRPr="0084152D">
        <w:rPr>
          <w:color w:val="000000" w:themeColor="text1"/>
          <w:sz w:val="26"/>
          <w:vertAlign w:val="baseline"/>
          <w:lang w:val="en-GB"/>
        </w:rPr>
        <w:t xml:space="preserve">to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>mak</w:t>
      </w:r>
      <w:r w:rsidR="00D67930" w:rsidRPr="0084152D">
        <w:rPr>
          <w:color w:val="000000" w:themeColor="text1"/>
          <w:sz w:val="26"/>
          <w:vertAlign w:val="baseline"/>
          <w:lang w:val="en-GB"/>
        </w:rPr>
        <w:t>e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maps </w:t>
      </w:r>
      <w:r w:rsidR="00D67930" w:rsidRPr="0084152D">
        <w:rPr>
          <w:color w:val="000000" w:themeColor="text1"/>
          <w:sz w:val="26"/>
          <w:vertAlign w:val="baseline"/>
          <w:lang w:val="en-GB"/>
        </w:rPr>
        <w:t xml:space="preserve">that annually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>follow</w:t>
      </w:r>
      <w:r w:rsidR="00EF1092" w:rsidRPr="0084152D">
        <w:rPr>
          <w:color w:val="000000" w:themeColor="text1"/>
          <w:sz w:val="26"/>
          <w:vertAlign w:val="baseline"/>
          <w:lang w:val="en-GB"/>
        </w:rPr>
        <w:t xml:space="preserve">,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for example,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the </w:t>
      </w:r>
      <w:r w:rsidR="00D67930" w:rsidRPr="0084152D">
        <w:rPr>
          <w:color w:val="000000" w:themeColor="text1"/>
          <w:sz w:val="26"/>
          <w:vertAlign w:val="baseline"/>
          <w:lang w:val="en-GB"/>
        </w:rPr>
        <w:t>18</w:t>
      </w:r>
      <w:r w:rsidR="00D67930" w:rsidRPr="0084152D">
        <w:rPr>
          <w:color w:val="000000" w:themeColor="text1"/>
          <w:sz w:val="26"/>
          <w:lang w:val="en-GB"/>
        </w:rPr>
        <w:t>th</w:t>
      </w:r>
      <w:r w:rsidR="00D67930" w:rsidRPr="0084152D">
        <w:rPr>
          <w:color w:val="000000" w:themeColor="text1"/>
          <w:sz w:val="26"/>
          <w:vertAlign w:val="baseline"/>
          <w:lang w:val="en-GB"/>
        </w:rPr>
        <w:t xml:space="preserve"> century plague or the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rumbling ways of </w:t>
      </w:r>
      <w:r w:rsidR="00D67930" w:rsidRPr="0084152D">
        <w:rPr>
          <w:color w:val="000000" w:themeColor="text1"/>
          <w:sz w:val="26"/>
          <w:vertAlign w:val="baseline"/>
          <w:lang w:val="en-GB"/>
        </w:rPr>
        <w:t>19</w:t>
      </w:r>
      <w:r w:rsidR="00D67930" w:rsidRPr="0084152D">
        <w:rPr>
          <w:color w:val="000000" w:themeColor="text1"/>
          <w:sz w:val="26"/>
          <w:lang w:val="en-GB"/>
        </w:rPr>
        <w:t>th</w:t>
      </w:r>
      <w:r w:rsidR="00D67930" w:rsidRPr="0084152D">
        <w:rPr>
          <w:color w:val="000000" w:themeColor="text1"/>
          <w:sz w:val="26"/>
          <w:vertAlign w:val="baseline"/>
          <w:lang w:val="en-GB"/>
        </w:rPr>
        <w:t xml:space="preserve"> century cholera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>over various parts of the world.</w:t>
      </w:r>
      <w:r w:rsidR="00D67930" w:rsidRPr="001E1965">
        <w:rPr>
          <w:rStyle w:val="Fotnotsreferens"/>
          <w:color w:val="000000" w:themeColor="text1"/>
          <w:sz w:val="26"/>
          <w:lang w:val="en-GB"/>
        </w:rPr>
        <w:footnoteReference w:id="3"/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F129E7" w:rsidRPr="0084152D">
        <w:rPr>
          <w:color w:val="000000" w:themeColor="text1"/>
          <w:sz w:val="26"/>
          <w:vertAlign w:val="baseline"/>
          <w:lang w:val="en-GB"/>
        </w:rPr>
        <w:t xml:space="preserve">For Sweden and Finland it is also possible to use a rather unique source material, the early national statistics, “Tabellverket”, which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were already being </w:t>
      </w:r>
      <w:r w:rsidR="00F129E7" w:rsidRPr="0084152D">
        <w:rPr>
          <w:color w:val="000000" w:themeColor="text1"/>
          <w:sz w:val="26"/>
          <w:vertAlign w:val="baseline"/>
          <w:lang w:val="en-GB"/>
        </w:rPr>
        <w:t>kept in 1749 and provide information on population, births, marriages, number of households, deaths and causes of death, etc</w:t>
      </w:r>
      <w:r w:rsidR="00F22D38" w:rsidRPr="0084152D">
        <w:rPr>
          <w:color w:val="000000" w:themeColor="text1"/>
          <w:sz w:val="26"/>
          <w:vertAlign w:val="baseline"/>
          <w:lang w:val="en-GB"/>
        </w:rPr>
        <w:t>.</w:t>
      </w:r>
      <w:r w:rsidR="002C3B01">
        <w:rPr>
          <w:color w:val="000000" w:themeColor="text1"/>
          <w:sz w:val="26"/>
          <w:vertAlign w:val="baseline"/>
          <w:lang w:val="en-GB"/>
        </w:rPr>
        <w:t>,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 both annually and </w:t>
      </w:r>
      <w:r w:rsidR="0084152D">
        <w:rPr>
          <w:color w:val="000000" w:themeColor="text1"/>
          <w:sz w:val="26"/>
          <w:vertAlign w:val="baseline"/>
          <w:lang w:val="en-GB"/>
        </w:rPr>
        <w:t xml:space="preserve">at a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>parish level</w:t>
      </w:r>
      <w:r w:rsidR="00F129E7" w:rsidRPr="0084152D">
        <w:rPr>
          <w:color w:val="000000" w:themeColor="text1"/>
          <w:sz w:val="26"/>
          <w:vertAlign w:val="baseline"/>
          <w:lang w:val="en-GB"/>
        </w:rPr>
        <w:t>. This</w:t>
      </w:r>
      <w:r w:rsidR="00AA52BA" w:rsidRPr="0084152D">
        <w:rPr>
          <w:color w:val="000000" w:themeColor="text1"/>
          <w:sz w:val="26"/>
          <w:vertAlign w:val="baseline"/>
          <w:lang w:val="en-GB"/>
        </w:rPr>
        <w:t>,</w:t>
      </w:r>
      <w:r w:rsidR="00F129E7" w:rsidRPr="0084152D">
        <w:rPr>
          <w:color w:val="000000" w:themeColor="text1"/>
          <w:sz w:val="26"/>
          <w:vertAlign w:val="baseline"/>
          <w:lang w:val="en-GB"/>
        </w:rPr>
        <w:t xml:space="preserve"> and later corresponding materials in other countries</w:t>
      </w:r>
      <w:r w:rsidR="00AA52BA" w:rsidRPr="0084152D">
        <w:rPr>
          <w:color w:val="000000" w:themeColor="text1"/>
          <w:sz w:val="26"/>
          <w:vertAlign w:val="baseline"/>
          <w:lang w:val="en-GB"/>
        </w:rPr>
        <w:t>,</w:t>
      </w:r>
      <w:r w:rsidR="00F129E7" w:rsidRPr="0084152D">
        <w:rPr>
          <w:color w:val="000000" w:themeColor="text1"/>
          <w:sz w:val="26"/>
          <w:vertAlign w:val="baseline"/>
          <w:lang w:val="en-GB"/>
        </w:rPr>
        <w:t xml:space="preserve"> makes it possible to study a range of demographic variables over long time spans with </w:t>
      </w:r>
      <w:r w:rsidR="00813113">
        <w:rPr>
          <w:color w:val="000000" w:themeColor="text1"/>
          <w:sz w:val="26"/>
          <w:vertAlign w:val="baseline"/>
          <w:lang w:val="en-GB"/>
        </w:rPr>
        <w:t xml:space="preserve">a </w:t>
      </w:r>
      <w:r w:rsidR="00F129E7" w:rsidRPr="0084152D">
        <w:rPr>
          <w:color w:val="000000" w:themeColor="text1"/>
          <w:sz w:val="26"/>
          <w:vertAlign w:val="baseline"/>
          <w:lang w:val="en-GB"/>
        </w:rPr>
        <w:t>r</w:t>
      </w:r>
      <w:r w:rsidR="00AA52BA" w:rsidRPr="0084152D">
        <w:rPr>
          <w:color w:val="000000" w:themeColor="text1"/>
          <w:sz w:val="26"/>
          <w:vertAlign w:val="baseline"/>
          <w:lang w:val="en-GB"/>
        </w:rPr>
        <w:t>elatively high spatial accuracy</w:t>
      </w:r>
      <w:r w:rsidR="00F129E7" w:rsidRPr="0084152D">
        <w:rPr>
          <w:color w:val="000000" w:themeColor="text1"/>
          <w:sz w:val="26"/>
          <w:vertAlign w:val="baseline"/>
          <w:lang w:val="en-GB"/>
        </w:rPr>
        <w:t>.</w:t>
      </w:r>
      <w:r w:rsidR="00F129E7" w:rsidRPr="001E1965">
        <w:rPr>
          <w:rStyle w:val="Fotnotsreferens"/>
          <w:sz w:val="26"/>
          <w:lang w:val="en-GB"/>
        </w:rPr>
        <w:footnoteReference w:id="4"/>
      </w:r>
      <w:r w:rsidR="00F129E7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>But</w:t>
      </w:r>
      <w:r w:rsidR="00AA52BA" w:rsidRPr="0084152D">
        <w:rPr>
          <w:color w:val="000000" w:themeColor="text1"/>
          <w:sz w:val="26"/>
          <w:vertAlign w:val="baseline"/>
          <w:lang w:val="en-GB"/>
        </w:rPr>
        <w:t xml:space="preserve"> if </w:t>
      </w:r>
      <w:r w:rsidR="00D67930" w:rsidRPr="0084152D">
        <w:rPr>
          <w:color w:val="000000" w:themeColor="text1"/>
          <w:sz w:val="26"/>
          <w:vertAlign w:val="baseline"/>
          <w:lang w:val="en-GB"/>
        </w:rPr>
        <w:t>we will study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an </w:t>
      </w:r>
      <w:r w:rsidR="00AA52BA" w:rsidRPr="0084152D">
        <w:rPr>
          <w:color w:val="000000" w:themeColor="text1"/>
          <w:sz w:val="26"/>
          <w:vertAlign w:val="baseline"/>
          <w:lang w:val="en-GB"/>
        </w:rPr>
        <w:t>epidemic</w:t>
      </w:r>
      <w:r w:rsidR="0084152D">
        <w:rPr>
          <w:color w:val="000000" w:themeColor="text1"/>
          <w:sz w:val="26"/>
          <w:vertAlign w:val="baseline"/>
          <w:lang w:val="en-GB"/>
        </w:rPr>
        <w:t>’</w:t>
      </w:r>
      <w:r w:rsidR="00AA52BA" w:rsidRPr="0084152D">
        <w:rPr>
          <w:color w:val="000000" w:themeColor="text1"/>
          <w:sz w:val="26"/>
          <w:vertAlign w:val="baseline"/>
          <w:lang w:val="en-GB"/>
        </w:rPr>
        <w:t xml:space="preserve">s diffusion </w:t>
      </w:r>
      <w:r w:rsidR="00EF1092" w:rsidRPr="0084152D">
        <w:rPr>
          <w:color w:val="000000" w:themeColor="text1"/>
          <w:sz w:val="26"/>
          <w:vertAlign w:val="baseline"/>
          <w:lang w:val="en-GB"/>
        </w:rPr>
        <w:t xml:space="preserve">closer to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the </w:t>
      </w:r>
      <w:r w:rsidR="00EF1092" w:rsidRPr="0084152D">
        <w:rPr>
          <w:color w:val="000000" w:themeColor="text1"/>
          <w:sz w:val="26"/>
          <w:vertAlign w:val="baseline"/>
          <w:lang w:val="en-GB"/>
        </w:rPr>
        <w:t>ground</w:t>
      </w:r>
      <w:r w:rsidR="00813113">
        <w:rPr>
          <w:color w:val="000000" w:themeColor="text1"/>
          <w:sz w:val="26"/>
          <w:vertAlign w:val="baseline"/>
          <w:lang w:val="en-GB"/>
        </w:rPr>
        <w:t xml:space="preserve"> </w:t>
      </w:r>
      <w:r w:rsidR="00813113" w:rsidRPr="0084152D">
        <w:rPr>
          <w:color w:val="000000" w:themeColor="text1"/>
          <w:sz w:val="26"/>
          <w:vertAlign w:val="baseline"/>
          <w:lang w:val="en-GB"/>
        </w:rPr>
        <w:t>– in order to reveal connections to human behaviour in further detail –</w:t>
      </w:r>
      <w:r w:rsidR="00EF1092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then </w:t>
      </w:r>
      <w:r w:rsidR="000B506A" w:rsidRPr="0084152D">
        <w:rPr>
          <w:color w:val="000000" w:themeColor="text1"/>
          <w:sz w:val="26"/>
          <w:vertAlign w:val="baseline"/>
          <w:lang w:val="en-GB"/>
        </w:rPr>
        <w:t>things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become </w:t>
      </w:r>
      <w:r w:rsidR="00AA52BA" w:rsidRPr="0084152D">
        <w:rPr>
          <w:color w:val="000000" w:themeColor="text1"/>
          <w:sz w:val="26"/>
          <w:vertAlign w:val="baseline"/>
          <w:lang w:val="en-GB"/>
        </w:rPr>
        <w:t xml:space="preserve">far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more </w:t>
      </w:r>
      <w:r w:rsidR="00EF1092" w:rsidRPr="0084152D">
        <w:rPr>
          <w:color w:val="000000" w:themeColor="text1"/>
          <w:sz w:val="26"/>
          <w:vertAlign w:val="baseline"/>
          <w:lang w:val="en-GB"/>
        </w:rPr>
        <w:t>complicated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. </w:t>
      </w:r>
      <w:r w:rsidR="00AA52BA" w:rsidRPr="0084152D">
        <w:rPr>
          <w:color w:val="000000" w:themeColor="text1"/>
          <w:sz w:val="26"/>
          <w:vertAlign w:val="baseline"/>
          <w:lang w:val="en-GB"/>
        </w:rPr>
        <w:t>M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aps based on </w:t>
      </w:r>
      <w:r w:rsidR="000B506A" w:rsidRPr="0084152D">
        <w:rPr>
          <w:color w:val="000000" w:themeColor="text1"/>
          <w:sz w:val="26"/>
          <w:vertAlign w:val="baseline"/>
          <w:lang w:val="en-GB"/>
        </w:rPr>
        <w:t xml:space="preserve">annually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>summarised</w:t>
      </w:r>
      <w:r w:rsidR="000B506A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 xml:space="preserve">disease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mortality </w:t>
      </w:r>
      <w:r w:rsidR="000B506A" w:rsidRPr="0084152D">
        <w:rPr>
          <w:color w:val="000000" w:themeColor="text1"/>
          <w:sz w:val="26"/>
          <w:vertAlign w:val="baseline"/>
          <w:lang w:val="en-GB"/>
        </w:rPr>
        <w:t xml:space="preserve">data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 xml:space="preserve">can provide good information about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distribution and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>regional differences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, but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 xml:space="preserve">they do </w:t>
      </w:r>
      <w:r w:rsidR="00675722" w:rsidRPr="0084152D">
        <w:rPr>
          <w:color w:val="000000" w:themeColor="text1"/>
          <w:sz w:val="26"/>
          <w:vertAlign w:val="baseline"/>
          <w:lang w:val="en-GB"/>
        </w:rPr>
        <w:t>not tell</w:t>
      </w:r>
      <w:r w:rsidR="008125A1" w:rsidRPr="0084152D">
        <w:rPr>
          <w:color w:val="000000" w:themeColor="text1"/>
          <w:sz w:val="26"/>
          <w:vertAlign w:val="baseline"/>
          <w:lang w:val="en-GB"/>
        </w:rPr>
        <w:t xml:space="preserve"> us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how quickly diseases spread or which pattern the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>diffusion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had. Thus, it is essential to break down the year in</w:t>
      </w:r>
      <w:r w:rsidR="00F22D38" w:rsidRPr="0084152D">
        <w:rPr>
          <w:color w:val="000000" w:themeColor="text1"/>
          <w:sz w:val="26"/>
          <w:vertAlign w:val="baseline"/>
          <w:lang w:val="en-GB"/>
        </w:rPr>
        <w:t>to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smaller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>longitudinal unit</w:t>
      </w:r>
      <w:r w:rsidR="00813113">
        <w:rPr>
          <w:color w:val="000000" w:themeColor="text1"/>
          <w:sz w:val="26"/>
          <w:vertAlign w:val="baseline"/>
          <w:lang w:val="en-GB"/>
        </w:rPr>
        <w:t>s.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813113">
        <w:rPr>
          <w:color w:val="000000" w:themeColor="text1"/>
          <w:sz w:val="26"/>
          <w:vertAlign w:val="baseline"/>
          <w:lang w:val="en-GB"/>
        </w:rPr>
        <w:t>I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n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>doing so we must leave the excellent national statistics and collect</w:t>
      </w:r>
      <w:r w:rsidR="00675722" w:rsidRPr="0084152D">
        <w:rPr>
          <w:color w:val="000000" w:themeColor="text1"/>
          <w:sz w:val="26"/>
          <w:vertAlign w:val="baseline"/>
          <w:lang w:val="en-GB"/>
        </w:rPr>
        <w:t xml:space="preserve"> the data from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 xml:space="preserve">ecclesiastical burial records where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the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 xml:space="preserve">dates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of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>the epidemic victims</w:t>
      </w:r>
      <w:r w:rsidR="0084152D">
        <w:rPr>
          <w:color w:val="000000" w:themeColor="text1"/>
          <w:sz w:val="26"/>
          <w:vertAlign w:val="baseline"/>
          <w:lang w:val="en-GB"/>
        </w:rPr>
        <w:t>’</w:t>
      </w:r>
      <w:r w:rsidR="00922E5B" w:rsidRPr="0084152D">
        <w:rPr>
          <w:color w:val="000000" w:themeColor="text1"/>
          <w:sz w:val="26"/>
          <w:vertAlign w:val="baseline"/>
          <w:lang w:val="en-GB"/>
        </w:rPr>
        <w:t xml:space="preserve"> </w:t>
      </w:r>
      <w:r w:rsidR="00AA52BA" w:rsidRPr="0084152D">
        <w:rPr>
          <w:color w:val="000000" w:themeColor="text1"/>
          <w:sz w:val="26"/>
          <w:vertAlign w:val="baseline"/>
          <w:lang w:val="en-GB"/>
        </w:rPr>
        <w:t xml:space="preserve">deaths </w:t>
      </w:r>
      <w:r w:rsidR="00F22D38" w:rsidRPr="0084152D">
        <w:rPr>
          <w:color w:val="000000" w:themeColor="text1"/>
          <w:sz w:val="26"/>
          <w:vertAlign w:val="baseline"/>
          <w:lang w:val="en-GB"/>
        </w:rPr>
        <w:t xml:space="preserve">were </w:t>
      </w:r>
      <w:r w:rsidR="00922E5B" w:rsidRPr="0084152D">
        <w:rPr>
          <w:color w:val="000000" w:themeColor="text1"/>
          <w:sz w:val="26"/>
          <w:vertAlign w:val="baseline"/>
          <w:lang w:val="en-GB"/>
        </w:rPr>
        <w:t>written</w:t>
      </w:r>
      <w:r w:rsidR="0009650A" w:rsidRPr="0084152D">
        <w:rPr>
          <w:color w:val="000000" w:themeColor="text1"/>
          <w:sz w:val="26"/>
          <w:vertAlign w:val="baseline"/>
          <w:lang w:val="en-GB"/>
        </w:rPr>
        <w:t xml:space="preserve"> down</w:t>
      </w:r>
      <w:r w:rsidR="007802C4" w:rsidRPr="0084152D">
        <w:rPr>
          <w:color w:val="000000" w:themeColor="text1"/>
          <w:sz w:val="26"/>
          <w:vertAlign w:val="baseline"/>
          <w:lang w:val="en-GB"/>
        </w:rPr>
        <w:t>.</w:t>
      </w:r>
      <w:r w:rsidR="00FC55EC">
        <w:rPr>
          <w:color w:val="000000" w:themeColor="text1"/>
          <w:sz w:val="26"/>
          <w:vertAlign w:val="baseline"/>
          <w:lang w:val="en-GB"/>
        </w:rPr>
        <w:t xml:space="preserve"> [Body]</w:t>
      </w:r>
    </w:p>
    <w:p w14:paraId="40A85FDF" w14:textId="77777777" w:rsidR="00675722" w:rsidRPr="0084152D" w:rsidRDefault="00675722" w:rsidP="001F0DAF">
      <w:pPr>
        <w:rPr>
          <w:color w:val="000000" w:themeColor="text1"/>
          <w:sz w:val="26"/>
          <w:vertAlign w:val="baseline"/>
          <w:lang w:val="en-GB"/>
        </w:rPr>
      </w:pPr>
    </w:p>
    <w:p w14:paraId="61BA0DC0" w14:textId="77777777" w:rsidR="00B677AE" w:rsidRDefault="00B677AE">
      <w:pPr>
        <w:rPr>
          <w:sz w:val="26"/>
          <w:vertAlign w:val="baseline"/>
          <w:lang w:val="en-GB"/>
        </w:rPr>
      </w:pPr>
      <w:r>
        <w:rPr>
          <w:sz w:val="26"/>
          <w:vertAlign w:val="baseline"/>
          <w:lang w:val="en-GB"/>
        </w:rPr>
        <w:br w:type="page"/>
      </w:r>
    </w:p>
    <w:p w14:paraId="1672D019" w14:textId="78B20D6D" w:rsidR="00531071" w:rsidRPr="00FA7A72" w:rsidRDefault="00531071" w:rsidP="001F0DAF">
      <w:pPr>
        <w:rPr>
          <w:sz w:val="26"/>
          <w:vertAlign w:val="baseline"/>
          <w:lang w:val="en-GB"/>
        </w:rPr>
      </w:pPr>
      <w:r w:rsidRPr="00FA7A72">
        <w:rPr>
          <w:sz w:val="26"/>
          <w:vertAlign w:val="baseline"/>
          <w:lang w:val="en-GB"/>
        </w:rPr>
        <w:lastRenderedPageBreak/>
        <w:t>Figure</w:t>
      </w:r>
      <w:r w:rsidR="0009650A" w:rsidRPr="00FA7A72">
        <w:rPr>
          <w:sz w:val="26"/>
          <w:vertAlign w:val="baseline"/>
          <w:lang w:val="en-GB"/>
        </w:rPr>
        <w:t xml:space="preserve"> 1. Typical church record</w:t>
      </w:r>
      <w:r w:rsidR="00990DDD" w:rsidRPr="00FA7A72">
        <w:rPr>
          <w:sz w:val="26"/>
          <w:vertAlign w:val="baseline"/>
          <w:lang w:val="en-GB"/>
        </w:rPr>
        <w:t xml:space="preserve">, </w:t>
      </w:r>
      <w:r w:rsidRPr="00FA7A72">
        <w:rPr>
          <w:sz w:val="26"/>
          <w:vertAlign w:val="baseline"/>
          <w:lang w:val="en-GB"/>
        </w:rPr>
        <w:t>Sillerud parish, Värmland County, Sweden</w:t>
      </w:r>
      <w:r w:rsidR="00990DDD" w:rsidRPr="00FA7A72">
        <w:rPr>
          <w:sz w:val="26"/>
          <w:vertAlign w:val="baseline"/>
          <w:lang w:val="en-GB"/>
        </w:rPr>
        <w:t>,</w:t>
      </w:r>
      <w:r w:rsidRPr="00FA7A72">
        <w:rPr>
          <w:sz w:val="26"/>
          <w:vertAlign w:val="baseline"/>
          <w:lang w:val="en-GB"/>
        </w:rPr>
        <w:t xml:space="preserve"> 1772</w:t>
      </w:r>
      <w:r w:rsidR="00312DF2" w:rsidRPr="00FA7A72">
        <w:rPr>
          <w:sz w:val="26"/>
          <w:vertAlign w:val="baseline"/>
          <w:lang w:val="en-GB"/>
        </w:rPr>
        <w:t xml:space="preserve"> </w:t>
      </w:r>
      <w:r w:rsidR="00312DF2" w:rsidRPr="001E1965">
        <w:rPr>
          <w:sz w:val="26"/>
          <w:vertAlign w:val="baseline"/>
          <w:lang w:val="en-GB"/>
        </w:rPr>
        <w:t>[heading 4]</w:t>
      </w:r>
      <w:r w:rsidR="00312DF2" w:rsidRPr="00FA7A72">
        <w:rPr>
          <w:sz w:val="26"/>
          <w:vertAlign w:val="baseline"/>
          <w:lang w:val="en-GB"/>
        </w:rPr>
        <w:t xml:space="preserve"> </w:t>
      </w:r>
    </w:p>
    <w:p w14:paraId="4DA5F9A4" w14:textId="77777777" w:rsidR="00531071" w:rsidRPr="0084152D" w:rsidRDefault="00531071" w:rsidP="001F0DAF">
      <w:pPr>
        <w:rPr>
          <w:sz w:val="26"/>
          <w:vertAlign w:val="baseline"/>
          <w:lang w:val="en-GB"/>
        </w:rPr>
      </w:pPr>
    </w:p>
    <w:p w14:paraId="1E6D61B7" w14:textId="224B6567" w:rsidR="00B677AE" w:rsidRDefault="00B677AE" w:rsidP="00CF1E46">
      <w:pPr>
        <w:rPr>
          <w:sz w:val="26"/>
          <w:vertAlign w:val="baseline"/>
          <w:lang w:val="en-GB"/>
        </w:rPr>
      </w:pPr>
      <w:r>
        <w:rPr>
          <w:noProof/>
          <w:sz w:val="26"/>
          <w:vertAlign w:val="baseline"/>
          <w:lang w:eastAsia="sv-SE"/>
        </w:rPr>
        <w:drawing>
          <wp:inline distT="0" distB="0" distL="0" distR="0" wp14:anchorId="024F6189" wp14:editId="556BFE79">
            <wp:extent cx="3657600" cy="2867984"/>
            <wp:effectExtent l="0" t="0" r="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53" cy="287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E6208" w14:textId="77777777" w:rsidR="00B677AE" w:rsidRDefault="00B677AE" w:rsidP="00CF1E46">
      <w:pPr>
        <w:rPr>
          <w:sz w:val="26"/>
          <w:vertAlign w:val="baseline"/>
          <w:lang w:val="en-GB"/>
        </w:rPr>
      </w:pPr>
    </w:p>
    <w:p w14:paraId="7366E902" w14:textId="4AC1ED4F" w:rsidR="005915F1" w:rsidRPr="0084152D" w:rsidRDefault="007F1B27" w:rsidP="00CF1E46">
      <w:pPr>
        <w:rPr>
          <w:sz w:val="26"/>
          <w:vertAlign w:val="baseline"/>
          <w:lang w:val="en-GB"/>
        </w:rPr>
      </w:pPr>
      <w:r w:rsidRPr="0084152D">
        <w:rPr>
          <w:sz w:val="26"/>
          <w:vertAlign w:val="baseline"/>
          <w:lang w:val="en-GB"/>
        </w:rPr>
        <w:t>The Swedish c</w:t>
      </w:r>
      <w:r w:rsidR="005915F1" w:rsidRPr="0084152D">
        <w:rPr>
          <w:sz w:val="26"/>
          <w:vertAlign w:val="baseline"/>
          <w:lang w:val="en-GB"/>
        </w:rPr>
        <w:t>hurch records are</w:t>
      </w:r>
      <w:r w:rsidRPr="0084152D">
        <w:rPr>
          <w:sz w:val="26"/>
          <w:vertAlign w:val="baseline"/>
          <w:lang w:val="en-GB"/>
        </w:rPr>
        <w:t>,</w:t>
      </w:r>
      <w:r w:rsidR="005915F1" w:rsidRPr="0084152D">
        <w:rPr>
          <w:b/>
          <w:sz w:val="26"/>
          <w:vertAlign w:val="baseline"/>
          <w:lang w:val="en-GB"/>
        </w:rPr>
        <w:t xml:space="preserve"> </w:t>
      </w:r>
      <w:r w:rsidR="005915F1" w:rsidRPr="0084152D">
        <w:rPr>
          <w:sz w:val="26"/>
          <w:vertAlign w:val="baseline"/>
          <w:lang w:val="en-GB"/>
        </w:rPr>
        <w:t>although photographed, not digitized</w:t>
      </w:r>
      <w:r w:rsidRPr="0084152D">
        <w:rPr>
          <w:sz w:val="26"/>
          <w:vertAlign w:val="baseline"/>
          <w:lang w:val="en-GB"/>
        </w:rPr>
        <w:t xml:space="preserve">. Compared to using the national statistics, the labour </w:t>
      </w:r>
      <w:r w:rsidR="005915F1" w:rsidRPr="0084152D">
        <w:rPr>
          <w:sz w:val="26"/>
          <w:vertAlign w:val="baseline"/>
          <w:lang w:val="en-GB"/>
        </w:rPr>
        <w:t xml:space="preserve">required to obtain data </w:t>
      </w:r>
      <w:r w:rsidR="00CE1A16" w:rsidRPr="0084152D">
        <w:rPr>
          <w:sz w:val="26"/>
          <w:vertAlign w:val="baseline"/>
          <w:lang w:val="en-GB"/>
        </w:rPr>
        <w:t xml:space="preserve">thereby </w:t>
      </w:r>
      <w:r w:rsidR="005915F1" w:rsidRPr="0084152D">
        <w:rPr>
          <w:sz w:val="26"/>
          <w:vertAlign w:val="baseline"/>
          <w:lang w:val="en-GB"/>
        </w:rPr>
        <w:t>increas</w:t>
      </w:r>
      <w:r w:rsidRPr="0084152D">
        <w:rPr>
          <w:sz w:val="26"/>
          <w:vertAlign w:val="baseline"/>
          <w:lang w:val="en-GB"/>
        </w:rPr>
        <w:t>e</w:t>
      </w:r>
      <w:r w:rsidR="00F22D38" w:rsidRPr="0084152D">
        <w:rPr>
          <w:sz w:val="26"/>
          <w:vertAlign w:val="baseline"/>
          <w:lang w:val="en-GB"/>
        </w:rPr>
        <w:t>d</w:t>
      </w:r>
      <w:r w:rsidR="005915F1" w:rsidRPr="0084152D">
        <w:rPr>
          <w:sz w:val="26"/>
          <w:vertAlign w:val="baseline"/>
          <w:lang w:val="en-GB"/>
        </w:rPr>
        <w:t xml:space="preserve"> significantly</w:t>
      </w:r>
      <w:r w:rsidRPr="0084152D">
        <w:rPr>
          <w:sz w:val="26"/>
          <w:vertAlign w:val="baseline"/>
          <w:lang w:val="en-GB"/>
        </w:rPr>
        <w:t xml:space="preserve"> and</w:t>
      </w:r>
      <w:r w:rsidR="005915F1" w:rsidRPr="0084152D">
        <w:rPr>
          <w:sz w:val="26"/>
          <w:vertAlign w:val="baseline"/>
          <w:lang w:val="en-GB"/>
        </w:rPr>
        <w:t xml:space="preserve"> greatly limit</w:t>
      </w:r>
      <w:r w:rsidR="002C3B01">
        <w:rPr>
          <w:sz w:val="26"/>
          <w:vertAlign w:val="baseline"/>
          <w:lang w:val="en-GB"/>
        </w:rPr>
        <w:t>ed</w:t>
      </w:r>
      <w:r w:rsidR="005915F1" w:rsidRPr="0084152D">
        <w:rPr>
          <w:sz w:val="26"/>
          <w:vertAlign w:val="baseline"/>
          <w:lang w:val="en-GB"/>
        </w:rPr>
        <w:t xml:space="preserve"> the area we want</w:t>
      </w:r>
      <w:r w:rsidR="00F22D38" w:rsidRPr="0084152D">
        <w:rPr>
          <w:sz w:val="26"/>
          <w:vertAlign w:val="baseline"/>
          <w:lang w:val="en-GB"/>
        </w:rPr>
        <w:t>ed</w:t>
      </w:r>
      <w:r w:rsidR="005915F1" w:rsidRPr="0084152D">
        <w:rPr>
          <w:sz w:val="26"/>
          <w:vertAlign w:val="baseline"/>
          <w:lang w:val="en-GB"/>
        </w:rPr>
        <w:t xml:space="preserve"> to map</w:t>
      </w:r>
      <w:r w:rsidR="00F22D38" w:rsidRPr="0084152D">
        <w:rPr>
          <w:sz w:val="26"/>
          <w:vertAlign w:val="baseline"/>
          <w:lang w:val="en-GB"/>
        </w:rPr>
        <w:t>;</w:t>
      </w:r>
      <w:r w:rsidR="00CF1E46" w:rsidRPr="0084152D">
        <w:rPr>
          <w:sz w:val="26"/>
          <w:vertAlign w:val="baseline"/>
          <w:lang w:val="en-GB"/>
        </w:rPr>
        <w:t xml:space="preserve"> </w:t>
      </w:r>
      <w:r w:rsidR="00F22D38" w:rsidRPr="0084152D">
        <w:rPr>
          <w:sz w:val="26"/>
          <w:vertAlign w:val="baseline"/>
          <w:lang w:val="en-GB"/>
        </w:rPr>
        <w:t>i</w:t>
      </w:r>
      <w:r w:rsidR="00CF1E46" w:rsidRPr="0084152D">
        <w:rPr>
          <w:sz w:val="26"/>
          <w:vertAlign w:val="baseline"/>
          <w:lang w:val="en-GB"/>
        </w:rPr>
        <w:t xml:space="preserve">t </w:t>
      </w:r>
      <w:r w:rsidR="00F22D38" w:rsidRPr="0084152D">
        <w:rPr>
          <w:sz w:val="26"/>
          <w:vertAlign w:val="baseline"/>
          <w:lang w:val="en-GB"/>
        </w:rPr>
        <w:t xml:space="preserve">would have been </w:t>
      </w:r>
      <w:r w:rsidR="00CF1E46" w:rsidRPr="0084152D">
        <w:rPr>
          <w:sz w:val="26"/>
          <w:vertAlign w:val="baseline"/>
          <w:lang w:val="en-GB"/>
        </w:rPr>
        <w:t xml:space="preserve">easy to end up with a study limited to </w:t>
      </w:r>
      <w:r w:rsidR="00457D13" w:rsidRPr="0084152D">
        <w:rPr>
          <w:sz w:val="26"/>
          <w:vertAlign w:val="baseline"/>
          <w:lang w:val="en-GB"/>
        </w:rPr>
        <w:t>a single parish.</w:t>
      </w:r>
      <w:r w:rsidR="00CE1A16" w:rsidRPr="001E1965">
        <w:rPr>
          <w:rStyle w:val="Fotnotsreferens"/>
          <w:sz w:val="26"/>
          <w:lang w:val="en-GB"/>
        </w:rPr>
        <w:footnoteReference w:id="5"/>
      </w:r>
      <w:r w:rsidR="005915F1" w:rsidRPr="0084152D">
        <w:rPr>
          <w:sz w:val="26"/>
          <w:vertAlign w:val="baseline"/>
          <w:lang w:val="en-GB"/>
        </w:rPr>
        <w:t xml:space="preserve"> </w:t>
      </w:r>
      <w:r w:rsidR="00CE1A16" w:rsidRPr="0084152D">
        <w:rPr>
          <w:sz w:val="26"/>
          <w:vertAlign w:val="baseline"/>
          <w:lang w:val="en-GB"/>
        </w:rPr>
        <w:t>H</w:t>
      </w:r>
      <w:r w:rsidR="005915F1" w:rsidRPr="0084152D">
        <w:rPr>
          <w:sz w:val="26"/>
          <w:vertAlign w:val="baseline"/>
          <w:lang w:val="en-GB"/>
        </w:rPr>
        <w:t xml:space="preserve">owever, </w:t>
      </w:r>
      <w:r w:rsidR="00F22D38" w:rsidRPr="0084152D">
        <w:rPr>
          <w:sz w:val="26"/>
          <w:vertAlign w:val="baseline"/>
          <w:lang w:val="en-GB"/>
        </w:rPr>
        <w:t xml:space="preserve">as </w:t>
      </w:r>
      <w:r w:rsidR="009A158A" w:rsidRPr="0084152D">
        <w:rPr>
          <w:sz w:val="26"/>
          <w:vertAlign w:val="baseline"/>
          <w:lang w:val="en-GB"/>
        </w:rPr>
        <w:t xml:space="preserve">the aim </w:t>
      </w:r>
      <w:r w:rsidR="00F22D38" w:rsidRPr="0084152D">
        <w:rPr>
          <w:sz w:val="26"/>
          <w:vertAlign w:val="baseline"/>
          <w:lang w:val="en-GB"/>
        </w:rPr>
        <w:t xml:space="preserve">was </w:t>
      </w:r>
      <w:r w:rsidR="009A158A" w:rsidRPr="0084152D">
        <w:rPr>
          <w:sz w:val="26"/>
          <w:vertAlign w:val="baseline"/>
          <w:lang w:val="en-GB"/>
        </w:rPr>
        <w:t xml:space="preserve">to compile and analyse </w:t>
      </w:r>
      <w:r w:rsidR="00F958D7" w:rsidRPr="0084152D">
        <w:rPr>
          <w:sz w:val="26"/>
          <w:vertAlign w:val="baseline"/>
          <w:lang w:val="en-GB"/>
        </w:rPr>
        <w:t xml:space="preserve">the geographical pattern of </w:t>
      </w:r>
      <w:r w:rsidR="009A158A" w:rsidRPr="0084152D">
        <w:rPr>
          <w:sz w:val="26"/>
          <w:vertAlign w:val="baseline"/>
          <w:lang w:val="en-GB"/>
        </w:rPr>
        <w:t xml:space="preserve">epidemic </w:t>
      </w:r>
      <w:r w:rsidR="00F958D7" w:rsidRPr="0084152D">
        <w:rPr>
          <w:sz w:val="26"/>
          <w:vertAlign w:val="baseline"/>
          <w:lang w:val="en-GB"/>
        </w:rPr>
        <w:t>movements</w:t>
      </w:r>
      <w:r w:rsidR="005915F1" w:rsidRPr="0084152D">
        <w:rPr>
          <w:sz w:val="26"/>
          <w:vertAlign w:val="baseline"/>
          <w:lang w:val="en-GB"/>
        </w:rPr>
        <w:t xml:space="preserve"> this level has prove</w:t>
      </w:r>
      <w:r w:rsidR="00AA52BA" w:rsidRPr="0084152D">
        <w:rPr>
          <w:sz w:val="26"/>
          <w:vertAlign w:val="baseline"/>
          <w:lang w:val="en-GB"/>
        </w:rPr>
        <w:t>n</w:t>
      </w:r>
      <w:r w:rsidR="005915F1" w:rsidRPr="0084152D">
        <w:rPr>
          <w:sz w:val="26"/>
          <w:vertAlign w:val="baseline"/>
          <w:lang w:val="en-GB"/>
        </w:rPr>
        <w:t xml:space="preserve"> </w:t>
      </w:r>
      <w:r w:rsidR="00CE1A16" w:rsidRPr="0084152D">
        <w:rPr>
          <w:sz w:val="26"/>
          <w:vertAlign w:val="baseline"/>
          <w:lang w:val="en-GB"/>
        </w:rPr>
        <w:t xml:space="preserve">to be </w:t>
      </w:r>
      <w:r w:rsidR="00AA52BA" w:rsidRPr="0084152D">
        <w:rPr>
          <w:sz w:val="26"/>
          <w:vertAlign w:val="baseline"/>
          <w:lang w:val="en-GB"/>
        </w:rPr>
        <w:t xml:space="preserve">somewhat </w:t>
      </w:r>
      <w:r w:rsidR="005915F1" w:rsidRPr="0084152D">
        <w:rPr>
          <w:sz w:val="26"/>
          <w:vertAlign w:val="baseline"/>
          <w:lang w:val="en-GB"/>
        </w:rPr>
        <w:t xml:space="preserve">problematic. The </w:t>
      </w:r>
      <w:r w:rsidR="009A158A" w:rsidRPr="0084152D">
        <w:rPr>
          <w:sz w:val="26"/>
          <w:vertAlign w:val="baseline"/>
          <w:lang w:val="en-GB"/>
        </w:rPr>
        <w:t>village</w:t>
      </w:r>
      <w:r w:rsidR="002C3B01">
        <w:rPr>
          <w:sz w:val="26"/>
          <w:vertAlign w:val="baseline"/>
          <w:lang w:val="en-GB"/>
        </w:rPr>
        <w:t>s</w:t>
      </w:r>
      <w:r w:rsidR="009A158A" w:rsidRPr="0084152D">
        <w:rPr>
          <w:sz w:val="26"/>
          <w:vertAlign w:val="baseline"/>
          <w:lang w:val="en-GB"/>
        </w:rPr>
        <w:t xml:space="preserve"> and individual </w:t>
      </w:r>
      <w:r w:rsidR="005915F1" w:rsidRPr="0084152D">
        <w:rPr>
          <w:sz w:val="26"/>
          <w:vertAlign w:val="baseline"/>
          <w:lang w:val="en-GB"/>
        </w:rPr>
        <w:t xml:space="preserve">data on residency </w:t>
      </w:r>
      <w:r w:rsidR="00CE1A16" w:rsidRPr="0084152D">
        <w:rPr>
          <w:sz w:val="26"/>
          <w:vertAlign w:val="baseline"/>
          <w:lang w:val="en-GB"/>
        </w:rPr>
        <w:t xml:space="preserve">in </w:t>
      </w:r>
      <w:r w:rsidR="00CE1A16" w:rsidRPr="001E1965">
        <w:rPr>
          <w:color w:val="000000" w:themeColor="text1"/>
          <w:sz w:val="26"/>
          <w:vertAlign w:val="baseline"/>
          <w:lang w:val="en-GB"/>
        </w:rPr>
        <w:t xml:space="preserve">the </w:t>
      </w:r>
      <w:r w:rsidR="002C3B01">
        <w:rPr>
          <w:color w:val="000000" w:themeColor="text1"/>
          <w:sz w:val="26"/>
          <w:vertAlign w:val="baseline"/>
          <w:lang w:val="en-GB"/>
        </w:rPr>
        <w:t xml:space="preserve">burial </w:t>
      </w:r>
      <w:r w:rsidR="002C3B01">
        <w:rPr>
          <w:sz w:val="26"/>
          <w:vertAlign w:val="baseline"/>
          <w:lang w:val="en-GB"/>
        </w:rPr>
        <w:t>records</w:t>
      </w:r>
      <w:r w:rsidR="002C3B01" w:rsidRPr="0084152D">
        <w:rPr>
          <w:sz w:val="26"/>
          <w:vertAlign w:val="baseline"/>
          <w:lang w:val="en-GB"/>
        </w:rPr>
        <w:t xml:space="preserve"> </w:t>
      </w:r>
      <w:r w:rsidR="005915F1" w:rsidRPr="0084152D">
        <w:rPr>
          <w:sz w:val="26"/>
          <w:vertAlign w:val="baseline"/>
          <w:lang w:val="en-GB"/>
        </w:rPr>
        <w:t xml:space="preserve">must be </w:t>
      </w:r>
      <w:r w:rsidR="00CE1A16" w:rsidRPr="0084152D">
        <w:rPr>
          <w:sz w:val="26"/>
          <w:vertAlign w:val="baseline"/>
          <w:lang w:val="en-GB"/>
        </w:rPr>
        <w:t xml:space="preserve">transcribed and </w:t>
      </w:r>
      <w:r w:rsidR="00CF1E46" w:rsidRPr="0084152D">
        <w:rPr>
          <w:sz w:val="26"/>
          <w:vertAlign w:val="baseline"/>
          <w:lang w:val="en-GB"/>
        </w:rPr>
        <w:t>positioned</w:t>
      </w:r>
      <w:r w:rsidR="005915F1" w:rsidRPr="0084152D">
        <w:rPr>
          <w:sz w:val="26"/>
          <w:vertAlign w:val="baseline"/>
          <w:lang w:val="en-GB"/>
        </w:rPr>
        <w:t xml:space="preserve"> in today</w:t>
      </w:r>
      <w:r w:rsidR="0084152D">
        <w:rPr>
          <w:sz w:val="26"/>
          <w:vertAlign w:val="baseline"/>
          <w:lang w:val="en-GB"/>
        </w:rPr>
        <w:t>’</w:t>
      </w:r>
      <w:r w:rsidR="005915F1" w:rsidRPr="0084152D">
        <w:rPr>
          <w:sz w:val="26"/>
          <w:vertAlign w:val="baseline"/>
          <w:lang w:val="en-GB"/>
        </w:rPr>
        <w:t>s landscape, a challenging and time-consuming process which</w:t>
      </w:r>
      <w:r w:rsidR="00F22D38" w:rsidRPr="0084152D">
        <w:rPr>
          <w:sz w:val="26"/>
          <w:vertAlign w:val="baseline"/>
          <w:lang w:val="en-GB"/>
        </w:rPr>
        <w:t xml:space="preserve"> </w:t>
      </w:r>
      <w:r w:rsidR="00EA431C" w:rsidRPr="0084152D">
        <w:rPr>
          <w:sz w:val="26"/>
          <w:vertAlign w:val="baseline"/>
          <w:lang w:val="en-GB"/>
        </w:rPr>
        <w:t xml:space="preserve">can be </w:t>
      </w:r>
      <w:r w:rsidR="005915F1" w:rsidRPr="0084152D">
        <w:rPr>
          <w:sz w:val="26"/>
          <w:vertAlign w:val="baseline"/>
          <w:lang w:val="en-GB"/>
        </w:rPr>
        <w:t>misleading</w:t>
      </w:r>
      <w:r w:rsidR="00DC4B43" w:rsidRPr="0084152D">
        <w:rPr>
          <w:sz w:val="26"/>
          <w:vertAlign w:val="baseline"/>
          <w:lang w:val="en-GB"/>
        </w:rPr>
        <w:t xml:space="preserve"> due to bias</w:t>
      </w:r>
      <w:r w:rsidR="00F22D38" w:rsidRPr="0084152D">
        <w:rPr>
          <w:sz w:val="26"/>
          <w:vertAlign w:val="baseline"/>
          <w:lang w:val="en-GB"/>
        </w:rPr>
        <w:t>es</w:t>
      </w:r>
      <w:r w:rsidR="00DC4B43" w:rsidRPr="0084152D">
        <w:rPr>
          <w:sz w:val="26"/>
          <w:vertAlign w:val="baseline"/>
          <w:lang w:val="en-GB"/>
        </w:rPr>
        <w:t xml:space="preserve"> created by the gap between </w:t>
      </w:r>
      <w:r w:rsidR="009A158A" w:rsidRPr="0084152D">
        <w:rPr>
          <w:sz w:val="26"/>
          <w:vertAlign w:val="baseline"/>
          <w:lang w:val="en-GB"/>
        </w:rPr>
        <w:t xml:space="preserve">actual </w:t>
      </w:r>
      <w:r w:rsidR="00DC4B43" w:rsidRPr="0084152D">
        <w:rPr>
          <w:sz w:val="26"/>
          <w:vertAlign w:val="baseline"/>
          <w:lang w:val="en-GB"/>
        </w:rPr>
        <w:t xml:space="preserve">morbidity and </w:t>
      </w:r>
      <w:r w:rsidR="009A158A" w:rsidRPr="0084152D">
        <w:rPr>
          <w:sz w:val="26"/>
          <w:vertAlign w:val="baseline"/>
          <w:lang w:val="en-GB"/>
        </w:rPr>
        <w:t xml:space="preserve">our measured </w:t>
      </w:r>
      <w:r w:rsidR="00DC4B43" w:rsidRPr="0084152D">
        <w:rPr>
          <w:sz w:val="26"/>
          <w:vertAlign w:val="baseline"/>
          <w:lang w:val="en-GB"/>
        </w:rPr>
        <w:t>mortality</w:t>
      </w:r>
      <w:r w:rsidR="00EA431C" w:rsidRPr="0084152D">
        <w:rPr>
          <w:sz w:val="26"/>
          <w:vertAlign w:val="baseline"/>
          <w:lang w:val="en-GB"/>
        </w:rPr>
        <w:t>.</w:t>
      </w:r>
      <w:r w:rsidR="00DC4B43" w:rsidRPr="001E1965">
        <w:rPr>
          <w:rStyle w:val="Fotnotsreferens"/>
          <w:sz w:val="26"/>
          <w:lang w:val="en-GB"/>
        </w:rPr>
        <w:footnoteReference w:id="6"/>
      </w:r>
      <w:r w:rsidR="005915F1" w:rsidRPr="0084152D">
        <w:rPr>
          <w:sz w:val="26"/>
          <w:vertAlign w:val="baseline"/>
          <w:lang w:val="en-GB"/>
        </w:rPr>
        <w:t xml:space="preserve"> A larger </w:t>
      </w:r>
      <w:r w:rsidR="00744FFD" w:rsidRPr="0084152D">
        <w:rPr>
          <w:sz w:val="26"/>
          <w:vertAlign w:val="baseline"/>
          <w:lang w:val="en-GB"/>
        </w:rPr>
        <w:t>area</w:t>
      </w:r>
      <w:r w:rsidR="00F22D38" w:rsidRPr="0084152D">
        <w:rPr>
          <w:sz w:val="26"/>
          <w:vertAlign w:val="baseline"/>
          <w:lang w:val="en-GB"/>
        </w:rPr>
        <w:t>,</w:t>
      </w:r>
      <w:r w:rsidR="005915F1" w:rsidRPr="0084152D">
        <w:rPr>
          <w:sz w:val="26"/>
          <w:vertAlign w:val="baseline"/>
          <w:lang w:val="en-GB"/>
        </w:rPr>
        <w:t xml:space="preserve"> </w:t>
      </w:r>
      <w:r w:rsidR="00F22D38" w:rsidRPr="0084152D">
        <w:rPr>
          <w:sz w:val="26"/>
          <w:vertAlign w:val="baseline"/>
          <w:lang w:val="en-GB"/>
        </w:rPr>
        <w:t xml:space="preserve">however, </w:t>
      </w:r>
      <w:r w:rsidR="005915F1" w:rsidRPr="0084152D">
        <w:rPr>
          <w:sz w:val="26"/>
          <w:vertAlign w:val="baseline"/>
          <w:lang w:val="en-GB"/>
        </w:rPr>
        <w:t xml:space="preserve">can </w:t>
      </w:r>
      <w:r w:rsidR="00744FFD" w:rsidRPr="0084152D">
        <w:rPr>
          <w:sz w:val="26"/>
          <w:vertAlign w:val="baseline"/>
          <w:lang w:val="en-GB"/>
        </w:rPr>
        <w:t xml:space="preserve">reduce the problem of “the morbidity-mortality gap” and </w:t>
      </w:r>
      <w:r w:rsidR="005915F1" w:rsidRPr="0084152D">
        <w:rPr>
          <w:sz w:val="26"/>
          <w:vertAlign w:val="baseline"/>
          <w:lang w:val="en-GB"/>
        </w:rPr>
        <w:t>give a more reliable picture</w:t>
      </w:r>
      <w:r w:rsidR="00CF1E46" w:rsidRPr="0084152D">
        <w:rPr>
          <w:sz w:val="26"/>
          <w:vertAlign w:val="baseline"/>
          <w:lang w:val="en-GB"/>
        </w:rPr>
        <w:t xml:space="preserve"> of contamination patterns</w:t>
      </w:r>
      <w:r w:rsidR="005915F1" w:rsidRPr="0084152D">
        <w:rPr>
          <w:sz w:val="26"/>
          <w:vertAlign w:val="baseline"/>
          <w:lang w:val="en-GB"/>
        </w:rPr>
        <w:t>.</w:t>
      </w:r>
      <w:r w:rsidR="00EA431C" w:rsidRPr="001E1965">
        <w:rPr>
          <w:rStyle w:val="Fotnotsreferens"/>
          <w:sz w:val="26"/>
          <w:lang w:val="en-GB"/>
        </w:rPr>
        <w:footnoteReference w:id="7"/>
      </w:r>
      <w:r w:rsidR="005915F1" w:rsidRPr="0084152D">
        <w:rPr>
          <w:sz w:val="26"/>
          <w:vertAlign w:val="baseline"/>
          <w:lang w:val="en-GB"/>
        </w:rPr>
        <w:t xml:space="preserve"> In this study </w:t>
      </w:r>
      <w:r w:rsidR="00744FFD" w:rsidRPr="0084152D">
        <w:rPr>
          <w:sz w:val="26"/>
          <w:vertAlign w:val="baseline"/>
          <w:lang w:val="en-GB"/>
        </w:rPr>
        <w:t xml:space="preserve">the mapping </w:t>
      </w:r>
      <w:r w:rsidR="005915F1" w:rsidRPr="0084152D">
        <w:rPr>
          <w:sz w:val="26"/>
          <w:vertAlign w:val="baseline"/>
          <w:lang w:val="en-GB"/>
        </w:rPr>
        <w:t xml:space="preserve">has </w:t>
      </w:r>
      <w:r w:rsidR="00F22D38" w:rsidRPr="0084152D">
        <w:rPr>
          <w:sz w:val="26"/>
          <w:vertAlign w:val="baseline"/>
          <w:lang w:val="en-GB"/>
        </w:rPr>
        <w:t xml:space="preserve">therefore </w:t>
      </w:r>
      <w:r w:rsidR="005915F1" w:rsidRPr="0084152D">
        <w:rPr>
          <w:sz w:val="26"/>
          <w:vertAlign w:val="baseline"/>
          <w:lang w:val="en-GB"/>
        </w:rPr>
        <w:t xml:space="preserve">been made </w:t>
      </w:r>
      <w:r w:rsidR="00F22D38" w:rsidRPr="0084152D">
        <w:rPr>
          <w:sz w:val="26"/>
          <w:vertAlign w:val="baseline"/>
          <w:lang w:val="en-GB"/>
        </w:rPr>
        <w:t xml:space="preserve">at </w:t>
      </w:r>
      <w:r w:rsidR="00744FFD" w:rsidRPr="0084152D">
        <w:rPr>
          <w:sz w:val="26"/>
          <w:vertAlign w:val="baseline"/>
          <w:lang w:val="en-GB"/>
        </w:rPr>
        <w:t xml:space="preserve">the </w:t>
      </w:r>
      <w:r w:rsidR="005915F1" w:rsidRPr="0084152D">
        <w:rPr>
          <w:sz w:val="26"/>
          <w:vertAlign w:val="baseline"/>
          <w:lang w:val="en-GB"/>
        </w:rPr>
        <w:t xml:space="preserve">county parish level where </w:t>
      </w:r>
      <w:r w:rsidR="00744FFD" w:rsidRPr="0084152D">
        <w:rPr>
          <w:sz w:val="26"/>
          <w:vertAlign w:val="baseline"/>
          <w:lang w:val="en-GB"/>
        </w:rPr>
        <w:t xml:space="preserve">the </w:t>
      </w:r>
      <w:r w:rsidR="005915F1" w:rsidRPr="0084152D">
        <w:rPr>
          <w:sz w:val="26"/>
          <w:vertAlign w:val="baseline"/>
          <w:lang w:val="en-GB"/>
        </w:rPr>
        <w:t>dates for epidemics</w:t>
      </w:r>
      <w:r w:rsidR="00744FFD" w:rsidRPr="0084152D">
        <w:rPr>
          <w:sz w:val="26"/>
          <w:vertAlign w:val="baseline"/>
          <w:lang w:val="en-GB"/>
        </w:rPr>
        <w:t xml:space="preserve"> </w:t>
      </w:r>
      <w:r w:rsidR="00F22D38" w:rsidRPr="0084152D">
        <w:rPr>
          <w:sz w:val="26"/>
          <w:vertAlign w:val="baseline"/>
          <w:lang w:val="en-GB"/>
        </w:rPr>
        <w:t xml:space="preserve">were </w:t>
      </w:r>
      <w:r w:rsidR="00744FFD" w:rsidRPr="0084152D">
        <w:rPr>
          <w:sz w:val="26"/>
          <w:vertAlign w:val="baseline"/>
          <w:lang w:val="en-GB"/>
        </w:rPr>
        <w:t>collected</w:t>
      </w:r>
      <w:r w:rsidR="00EA431C" w:rsidRPr="0084152D">
        <w:rPr>
          <w:sz w:val="26"/>
          <w:vertAlign w:val="baseline"/>
          <w:lang w:val="en-GB"/>
        </w:rPr>
        <w:t xml:space="preserve"> from</w:t>
      </w:r>
      <w:r w:rsidR="002C3B01">
        <w:rPr>
          <w:color w:val="000000" w:themeColor="text1"/>
          <w:sz w:val="26"/>
          <w:vertAlign w:val="baseline"/>
          <w:lang w:val="en-GB"/>
        </w:rPr>
        <w:t xml:space="preserve"> burial records</w:t>
      </w:r>
      <w:r w:rsidR="00744FFD" w:rsidRPr="0084152D">
        <w:rPr>
          <w:sz w:val="26"/>
          <w:vertAlign w:val="baseline"/>
          <w:lang w:val="en-GB"/>
        </w:rPr>
        <w:t xml:space="preserve">, parish by parish, </w:t>
      </w:r>
      <w:r w:rsidR="005915F1" w:rsidRPr="0084152D">
        <w:rPr>
          <w:sz w:val="26"/>
          <w:vertAlign w:val="baseline"/>
          <w:lang w:val="en-GB"/>
        </w:rPr>
        <w:t xml:space="preserve">in </w:t>
      </w:r>
      <w:r w:rsidR="00744FFD" w:rsidRPr="0084152D">
        <w:rPr>
          <w:sz w:val="26"/>
          <w:vertAlign w:val="baseline"/>
          <w:lang w:val="en-GB"/>
        </w:rPr>
        <w:t xml:space="preserve">two </w:t>
      </w:r>
      <w:r w:rsidR="005915F1" w:rsidRPr="0084152D">
        <w:rPr>
          <w:sz w:val="26"/>
          <w:vertAlign w:val="baseline"/>
          <w:lang w:val="en-GB"/>
        </w:rPr>
        <w:t>different counties.</w:t>
      </w:r>
      <w:r w:rsidR="00FC55EC">
        <w:rPr>
          <w:sz w:val="26"/>
          <w:vertAlign w:val="baseline"/>
          <w:lang w:val="en-GB"/>
        </w:rPr>
        <w:t xml:space="preserve"> [Body]</w:t>
      </w:r>
    </w:p>
    <w:p w14:paraId="4E05E929" w14:textId="77777777" w:rsidR="005915F1" w:rsidRPr="0084152D" w:rsidRDefault="005915F1" w:rsidP="001F0DAF">
      <w:pPr>
        <w:rPr>
          <w:sz w:val="26"/>
          <w:vertAlign w:val="baseline"/>
          <w:lang w:val="en-GB"/>
        </w:rPr>
      </w:pPr>
    </w:p>
    <w:p w14:paraId="53CEB86A" w14:textId="50AEAB33" w:rsidR="002E3424" w:rsidRPr="001E1965" w:rsidRDefault="0009650A" w:rsidP="001F0DAF">
      <w:pPr>
        <w:rPr>
          <w:sz w:val="32"/>
          <w:szCs w:val="32"/>
          <w:vertAlign w:val="baseline"/>
          <w:lang w:val="en-GB"/>
        </w:rPr>
      </w:pPr>
      <w:r w:rsidRPr="001E1965">
        <w:rPr>
          <w:sz w:val="32"/>
          <w:szCs w:val="32"/>
          <w:vertAlign w:val="baseline"/>
          <w:lang w:val="en-GB"/>
        </w:rPr>
        <w:lastRenderedPageBreak/>
        <w:t>D</w:t>
      </w:r>
      <w:r w:rsidR="002E3424" w:rsidRPr="001E1965">
        <w:rPr>
          <w:sz w:val="32"/>
          <w:szCs w:val="32"/>
          <w:vertAlign w:val="baseline"/>
          <w:lang w:val="en-GB"/>
        </w:rPr>
        <w:t xml:space="preserve">isease diffusion </w:t>
      </w:r>
      <w:r w:rsidR="001421C2" w:rsidRPr="001E1965">
        <w:rPr>
          <w:sz w:val="32"/>
          <w:szCs w:val="32"/>
          <w:vertAlign w:val="baseline"/>
          <w:lang w:val="en-GB"/>
        </w:rPr>
        <w:t>at</w:t>
      </w:r>
      <w:r w:rsidR="002E3424" w:rsidRPr="001E1965">
        <w:rPr>
          <w:sz w:val="32"/>
          <w:szCs w:val="32"/>
          <w:vertAlign w:val="baseline"/>
          <w:lang w:val="en-GB"/>
        </w:rPr>
        <w:t xml:space="preserve"> the local level </w:t>
      </w:r>
      <w:r w:rsidR="00F958D7" w:rsidRPr="001E1965">
        <w:rPr>
          <w:sz w:val="32"/>
          <w:szCs w:val="32"/>
          <w:vertAlign w:val="baseline"/>
          <w:lang w:val="en-GB"/>
        </w:rPr>
        <w:t xml:space="preserve">in the </w:t>
      </w:r>
      <w:r w:rsidR="0026176A" w:rsidRPr="001E1965">
        <w:rPr>
          <w:sz w:val="32"/>
          <w:szCs w:val="32"/>
          <w:vertAlign w:val="baseline"/>
          <w:lang w:val="en-GB"/>
        </w:rPr>
        <w:t>177</w:t>
      </w:r>
      <w:r w:rsidR="00F958D7" w:rsidRPr="001E1965">
        <w:rPr>
          <w:sz w:val="32"/>
          <w:szCs w:val="32"/>
          <w:vertAlign w:val="baseline"/>
          <w:lang w:val="en-GB"/>
        </w:rPr>
        <w:t>0</w:t>
      </w:r>
      <w:r w:rsidR="0084152D">
        <w:rPr>
          <w:sz w:val="32"/>
          <w:szCs w:val="32"/>
          <w:vertAlign w:val="baseline"/>
          <w:lang w:val="en-GB"/>
        </w:rPr>
        <w:t>’</w:t>
      </w:r>
      <w:r w:rsidR="00F958D7" w:rsidRPr="001E1965">
        <w:rPr>
          <w:sz w:val="32"/>
          <w:szCs w:val="32"/>
          <w:vertAlign w:val="baseline"/>
          <w:lang w:val="en-GB"/>
        </w:rPr>
        <w:t>s</w:t>
      </w:r>
      <w:r w:rsidR="0026176A" w:rsidRPr="001E1965">
        <w:rPr>
          <w:sz w:val="32"/>
          <w:szCs w:val="32"/>
          <w:vertAlign w:val="baseline"/>
          <w:lang w:val="en-GB"/>
        </w:rPr>
        <w:t xml:space="preserve"> and </w:t>
      </w:r>
      <w:r w:rsidR="002E3424" w:rsidRPr="001E1965">
        <w:rPr>
          <w:sz w:val="32"/>
          <w:szCs w:val="32"/>
          <w:vertAlign w:val="baseline"/>
          <w:lang w:val="en-GB"/>
        </w:rPr>
        <w:t>175</w:t>
      </w:r>
      <w:r w:rsidR="00F958D7" w:rsidRPr="001E1965">
        <w:rPr>
          <w:sz w:val="32"/>
          <w:szCs w:val="32"/>
          <w:vertAlign w:val="baseline"/>
          <w:lang w:val="en-GB"/>
        </w:rPr>
        <w:t>0</w:t>
      </w:r>
      <w:r w:rsidR="0084152D">
        <w:rPr>
          <w:sz w:val="32"/>
          <w:szCs w:val="32"/>
          <w:vertAlign w:val="baseline"/>
          <w:lang w:val="en-GB"/>
        </w:rPr>
        <w:t>’</w:t>
      </w:r>
      <w:r w:rsidR="00F958D7" w:rsidRPr="001E1965">
        <w:rPr>
          <w:sz w:val="32"/>
          <w:szCs w:val="32"/>
          <w:vertAlign w:val="baseline"/>
          <w:lang w:val="en-GB"/>
        </w:rPr>
        <w:t>s</w:t>
      </w:r>
      <w:r w:rsidR="002E3424" w:rsidRPr="001E1965">
        <w:rPr>
          <w:sz w:val="32"/>
          <w:szCs w:val="32"/>
          <w:vertAlign w:val="baseline"/>
          <w:lang w:val="en-GB"/>
        </w:rPr>
        <w:t xml:space="preserve"> </w:t>
      </w:r>
      <w:r w:rsidR="00B803DA" w:rsidRPr="001E1965">
        <w:rPr>
          <w:sz w:val="32"/>
          <w:szCs w:val="32"/>
          <w:vertAlign w:val="baseline"/>
          <w:lang w:val="en-GB"/>
        </w:rPr>
        <w:t>[heading 2]</w:t>
      </w:r>
    </w:p>
    <w:p w14:paraId="3C859146" w14:textId="77777777" w:rsidR="00876B7D" w:rsidRPr="001E1965" w:rsidRDefault="00876B7D" w:rsidP="001F0DAF">
      <w:pPr>
        <w:rPr>
          <w:sz w:val="26"/>
          <w:vertAlign w:val="baseline"/>
          <w:lang w:val="en-GB"/>
        </w:rPr>
      </w:pPr>
    </w:p>
    <w:p w14:paraId="6B23114E" w14:textId="565F3D12" w:rsidR="009E25D5" w:rsidRPr="001E1965" w:rsidRDefault="009E25D5" w:rsidP="00FA7A72">
      <w:pPr>
        <w:rPr>
          <w:rFonts w:cstheme="minorBidi"/>
          <w:sz w:val="28"/>
          <w:szCs w:val="28"/>
          <w:vertAlign w:val="baseline"/>
          <w:lang w:val="en-GB"/>
        </w:rPr>
      </w:pPr>
      <w:r w:rsidRPr="00FA7A72">
        <w:rPr>
          <w:rFonts w:cstheme="minorBidi"/>
          <w:sz w:val="28"/>
          <w:szCs w:val="28"/>
          <w:vertAlign w:val="baseline"/>
          <w:lang w:val="en-GB"/>
        </w:rPr>
        <w:t>Dysentery, Värmland, 1772</w:t>
      </w:r>
      <w:r w:rsidR="006732B2">
        <w:rPr>
          <w:rFonts w:cstheme="minorBidi"/>
          <w:sz w:val="28"/>
          <w:szCs w:val="28"/>
          <w:vertAlign w:val="baseline"/>
          <w:lang w:val="en-GB"/>
        </w:rPr>
        <w:t>-</w:t>
      </w:r>
      <w:r w:rsidRPr="00FA7A72">
        <w:rPr>
          <w:rFonts w:cstheme="minorBidi"/>
          <w:sz w:val="28"/>
          <w:szCs w:val="28"/>
          <w:vertAlign w:val="baseline"/>
          <w:lang w:val="en-GB"/>
        </w:rPr>
        <w:t xml:space="preserve">73 </w:t>
      </w:r>
      <w:r w:rsidRPr="001E1965">
        <w:rPr>
          <w:rFonts w:cstheme="minorBidi"/>
          <w:sz w:val="28"/>
          <w:szCs w:val="28"/>
          <w:vertAlign w:val="baseline"/>
          <w:lang w:val="en-GB"/>
        </w:rPr>
        <w:t>[heading 3]</w:t>
      </w:r>
    </w:p>
    <w:p w14:paraId="3B5BC63C" w14:textId="77777777" w:rsidR="009E25D5" w:rsidRPr="0084152D" w:rsidRDefault="009E25D5" w:rsidP="001F0DAF">
      <w:pPr>
        <w:rPr>
          <w:rFonts w:cstheme="minorBidi"/>
          <w:sz w:val="26"/>
          <w:vertAlign w:val="baseline"/>
          <w:lang w:val="en-GB"/>
        </w:rPr>
      </w:pPr>
    </w:p>
    <w:p w14:paraId="4AD0D106" w14:textId="3DD3464E" w:rsidR="00D5064A" w:rsidRPr="001E1965" w:rsidRDefault="005C4BC1" w:rsidP="00D5064A">
      <w:pPr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>During the sever</w:t>
      </w:r>
      <w:r w:rsidR="00525A5F" w:rsidRPr="0084152D">
        <w:rPr>
          <w:rFonts w:cstheme="minorBidi"/>
          <w:sz w:val="26"/>
          <w:vertAlign w:val="baseline"/>
          <w:lang w:val="en-GB"/>
        </w:rPr>
        <w:t>e</w:t>
      </w:r>
      <w:r w:rsidRPr="0084152D">
        <w:rPr>
          <w:rFonts w:cstheme="minorBidi"/>
          <w:sz w:val="26"/>
          <w:vertAlign w:val="baseline"/>
          <w:lang w:val="en-GB"/>
        </w:rPr>
        <w:t xml:space="preserve"> mortality crisis in the early </w:t>
      </w:r>
      <w:r w:rsidR="0020382E" w:rsidRPr="0084152D">
        <w:rPr>
          <w:rFonts w:cstheme="minorBidi"/>
          <w:sz w:val="26"/>
          <w:vertAlign w:val="baseline"/>
          <w:lang w:val="en-GB"/>
        </w:rPr>
        <w:t>1770s</w:t>
      </w:r>
      <w:r w:rsidR="0084152D">
        <w:rPr>
          <w:rFonts w:cstheme="minorBidi"/>
          <w:sz w:val="26"/>
          <w:vertAlign w:val="baseline"/>
          <w:lang w:val="en-GB"/>
        </w:rPr>
        <w:t>,</w:t>
      </w:r>
      <w:r w:rsidRPr="0084152D">
        <w:rPr>
          <w:rFonts w:cstheme="minorBidi"/>
          <w:sz w:val="26"/>
          <w:vertAlign w:val="baseline"/>
          <w:lang w:val="en-GB"/>
        </w:rPr>
        <w:t xml:space="preserve"> Sweden was hit by </w:t>
      </w:r>
      <w:r w:rsidR="00324E8B">
        <w:rPr>
          <w:rFonts w:cstheme="minorBidi"/>
          <w:sz w:val="26"/>
          <w:vertAlign w:val="baseline"/>
          <w:lang w:val="en-GB"/>
        </w:rPr>
        <w:t>brutal</w:t>
      </w:r>
      <w:r w:rsidR="00324E8B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D5064A" w:rsidRPr="0084152D">
        <w:rPr>
          <w:rFonts w:cstheme="minorBidi"/>
          <w:sz w:val="26"/>
          <w:vertAlign w:val="baseline"/>
          <w:lang w:val="en-GB"/>
        </w:rPr>
        <w:t>outbreak</w:t>
      </w:r>
      <w:r w:rsidRPr="0084152D">
        <w:rPr>
          <w:rFonts w:cstheme="minorBidi"/>
          <w:sz w:val="26"/>
          <w:vertAlign w:val="baseline"/>
          <w:lang w:val="en-GB"/>
        </w:rPr>
        <w:t xml:space="preserve">s of 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dysentery. </w:t>
      </w:r>
      <w:r w:rsidR="009473CF" w:rsidRPr="0084152D">
        <w:rPr>
          <w:rFonts w:cstheme="minorBidi"/>
          <w:sz w:val="26"/>
          <w:vertAlign w:val="baseline"/>
          <w:lang w:val="en-GB"/>
        </w:rPr>
        <w:t>The c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risis,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which was </w:t>
      </w:r>
      <w:r w:rsidR="00D5064A" w:rsidRPr="0084152D">
        <w:rPr>
          <w:rFonts w:cstheme="minorBidi"/>
          <w:sz w:val="26"/>
          <w:vertAlign w:val="baseline"/>
          <w:lang w:val="en-GB"/>
        </w:rPr>
        <w:t>basically a supply crisis due to crop failure</w:t>
      </w:r>
      <w:r w:rsidRPr="0084152D">
        <w:rPr>
          <w:rFonts w:cstheme="minorBidi"/>
          <w:sz w:val="26"/>
          <w:vertAlign w:val="baseline"/>
          <w:lang w:val="en-GB"/>
        </w:rPr>
        <w:t>s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 that affected much of </w:t>
      </w:r>
      <w:r w:rsidR="00525A5F" w:rsidRPr="0084152D">
        <w:rPr>
          <w:rFonts w:cstheme="minorBidi"/>
          <w:sz w:val="26"/>
          <w:vertAlign w:val="baseline"/>
          <w:lang w:val="en-GB"/>
        </w:rPr>
        <w:t>N</w:t>
      </w:r>
      <w:r w:rsidR="009473CF" w:rsidRPr="0084152D">
        <w:rPr>
          <w:rFonts w:cstheme="minorBidi"/>
          <w:sz w:val="26"/>
          <w:vertAlign w:val="baseline"/>
          <w:lang w:val="en-GB"/>
        </w:rPr>
        <w:t xml:space="preserve">orthern 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Europe, led to </w:t>
      </w:r>
      <w:r w:rsidRPr="0084152D">
        <w:rPr>
          <w:rFonts w:cstheme="minorBidi"/>
          <w:sz w:val="26"/>
          <w:vertAlign w:val="baseline"/>
          <w:lang w:val="en-GB"/>
        </w:rPr>
        <w:t>hard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 restrictions on trade in ce</w:t>
      </w:r>
      <w:r w:rsidR="009473CF" w:rsidRPr="0084152D">
        <w:rPr>
          <w:rFonts w:cstheme="minorBidi"/>
          <w:sz w:val="26"/>
          <w:vertAlign w:val="baseline"/>
          <w:lang w:val="en-GB"/>
        </w:rPr>
        <w:t>reals, not least from the German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 port</w:t>
      </w:r>
      <w:r w:rsidR="009473CF" w:rsidRPr="0084152D">
        <w:rPr>
          <w:rFonts w:cstheme="minorBidi"/>
          <w:sz w:val="26"/>
          <w:vertAlign w:val="baseline"/>
          <w:lang w:val="en-GB"/>
        </w:rPr>
        <w:t>s</w:t>
      </w:r>
      <w:r w:rsidR="00D5064A" w:rsidRPr="0084152D">
        <w:rPr>
          <w:rFonts w:cstheme="minorBidi"/>
          <w:sz w:val="26"/>
          <w:vertAlign w:val="baseline"/>
          <w:lang w:val="en-GB"/>
        </w:rPr>
        <w:t>. As epidemics broke out</w:t>
      </w:r>
      <w:r w:rsidR="009473CF" w:rsidRPr="0084152D">
        <w:rPr>
          <w:rFonts w:cstheme="minorBidi"/>
          <w:sz w:val="26"/>
          <w:vertAlign w:val="baseline"/>
          <w:lang w:val="en-GB"/>
        </w:rPr>
        <w:t xml:space="preserve"> the mortality rose</w:t>
      </w:r>
      <w:r w:rsidR="00B64DCF" w:rsidRPr="0084152D">
        <w:rPr>
          <w:rFonts w:cstheme="minorBidi"/>
          <w:sz w:val="26"/>
          <w:vertAlign w:val="baseline"/>
          <w:lang w:val="en-GB"/>
        </w:rPr>
        <w:t xml:space="preserve">, and the import dependent and politically troubled Sweden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of 1772 </w:t>
      </w:r>
      <w:r w:rsidR="00B64DCF" w:rsidRPr="0084152D">
        <w:rPr>
          <w:rFonts w:cstheme="minorBidi"/>
          <w:sz w:val="26"/>
          <w:vertAlign w:val="baseline"/>
          <w:lang w:val="en-GB"/>
        </w:rPr>
        <w:t>was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 particular</w:t>
      </w:r>
      <w:r w:rsidR="00B64DCF" w:rsidRPr="0084152D">
        <w:rPr>
          <w:rFonts w:cstheme="minorBidi"/>
          <w:sz w:val="26"/>
          <w:vertAlign w:val="baseline"/>
          <w:lang w:val="en-GB"/>
        </w:rPr>
        <w:t>ly exposed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 in comparison to the rest of Europe</w:t>
      </w:r>
      <w:r w:rsidR="00B64DCF" w:rsidRPr="0084152D">
        <w:rPr>
          <w:rFonts w:cstheme="minorBidi"/>
          <w:sz w:val="26"/>
          <w:vertAlign w:val="baseline"/>
          <w:lang w:val="en-GB"/>
        </w:rPr>
        <w:t>. The governmental r</w:t>
      </w:r>
      <w:r w:rsidR="00D5064A" w:rsidRPr="0084152D">
        <w:rPr>
          <w:rFonts w:cstheme="minorBidi"/>
          <w:sz w:val="26"/>
          <w:vertAlign w:val="baseline"/>
          <w:lang w:val="en-GB"/>
        </w:rPr>
        <w:t>emedial measures entered too late</w:t>
      </w:r>
      <w:r w:rsidR="00525A5F" w:rsidRPr="0084152D">
        <w:rPr>
          <w:rFonts w:cstheme="minorBidi"/>
          <w:sz w:val="26"/>
          <w:vertAlign w:val="baseline"/>
          <w:lang w:val="en-GB"/>
        </w:rPr>
        <w:t>;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in 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1773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the 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mortality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rate </w:t>
      </w:r>
      <w:r w:rsidR="00B64DCF" w:rsidRPr="0084152D">
        <w:rPr>
          <w:rFonts w:cstheme="minorBidi"/>
          <w:sz w:val="26"/>
          <w:vertAlign w:val="baseline"/>
          <w:lang w:val="en-GB"/>
        </w:rPr>
        <w:t xml:space="preserve">rose </w:t>
      </w:r>
      <w:r w:rsidR="00D5064A" w:rsidRPr="0084152D">
        <w:rPr>
          <w:rFonts w:cstheme="minorBidi"/>
          <w:sz w:val="26"/>
          <w:vertAlign w:val="baseline"/>
          <w:lang w:val="en-GB"/>
        </w:rPr>
        <w:t>to 52</w:t>
      </w:r>
      <w:r w:rsidR="00324E8B">
        <w:rPr>
          <w:rFonts w:cstheme="minorBidi"/>
          <w:sz w:val="26"/>
          <w:vertAlign w:val="baseline"/>
          <w:lang w:val="en-GB"/>
        </w:rPr>
        <w:t xml:space="preserve"> pro mille </w:t>
      </w:r>
      <w:r w:rsidR="00D5064A" w:rsidRPr="0084152D">
        <w:rPr>
          <w:rFonts w:cstheme="minorBidi"/>
          <w:sz w:val="26"/>
          <w:vertAlign w:val="baseline"/>
          <w:lang w:val="en-GB"/>
        </w:rPr>
        <w:t>for the country as a whole, roughly doubl</w:t>
      </w:r>
      <w:r w:rsidR="00525A5F" w:rsidRPr="0084152D">
        <w:rPr>
          <w:rFonts w:cstheme="minorBidi"/>
          <w:sz w:val="26"/>
          <w:vertAlign w:val="baseline"/>
          <w:lang w:val="en-GB"/>
        </w:rPr>
        <w:t>e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 the normal level. With </w:t>
      </w:r>
      <w:r w:rsidR="0084152D">
        <w:rPr>
          <w:rFonts w:cstheme="minorBidi"/>
          <w:sz w:val="26"/>
          <w:vertAlign w:val="baseline"/>
          <w:lang w:val="en-GB"/>
        </w:rPr>
        <w:t xml:space="preserve">the </w:t>
      </w:r>
      <w:r w:rsidR="00D5064A" w:rsidRPr="0084152D">
        <w:rPr>
          <w:rFonts w:cstheme="minorBidi"/>
          <w:sz w:val="26"/>
          <w:vertAlign w:val="baseline"/>
          <w:lang w:val="en-GB"/>
        </w:rPr>
        <w:t>exception of the plague in 1710</w:t>
      </w:r>
      <w:r w:rsidR="006732B2">
        <w:rPr>
          <w:rFonts w:cstheme="minorBidi"/>
          <w:sz w:val="26"/>
          <w:vertAlign w:val="baseline"/>
          <w:lang w:val="en-GB"/>
        </w:rPr>
        <w:t>-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11, it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was 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the highest level recorded </w:t>
      </w:r>
      <w:r w:rsidR="004B4CF8" w:rsidRPr="0084152D">
        <w:rPr>
          <w:rFonts w:cstheme="minorBidi"/>
          <w:sz w:val="26"/>
          <w:vertAlign w:val="baseline"/>
          <w:lang w:val="en-GB"/>
        </w:rPr>
        <w:t xml:space="preserve">in Sweden </w:t>
      </w:r>
      <w:r w:rsidR="00D5064A" w:rsidRPr="0084152D">
        <w:rPr>
          <w:rFonts w:cstheme="minorBidi"/>
          <w:sz w:val="26"/>
          <w:vertAlign w:val="baseline"/>
          <w:lang w:val="en-GB"/>
        </w:rPr>
        <w:t>during the 17</w:t>
      </w:r>
      <w:r w:rsidR="00D5064A" w:rsidRPr="001E1965">
        <w:rPr>
          <w:rFonts w:cstheme="minorBidi"/>
          <w:sz w:val="26"/>
          <w:lang w:val="en-GB"/>
        </w:rPr>
        <w:t>th</w:t>
      </w:r>
      <w:r w:rsidR="00D5064A" w:rsidRPr="0084152D">
        <w:rPr>
          <w:rFonts w:cstheme="minorBidi"/>
          <w:sz w:val="26"/>
          <w:vertAlign w:val="baseline"/>
          <w:lang w:val="en-GB"/>
        </w:rPr>
        <w:t>, 18</w:t>
      </w:r>
      <w:r w:rsidR="00D5064A" w:rsidRPr="001E1965">
        <w:rPr>
          <w:rFonts w:cstheme="minorBidi"/>
          <w:sz w:val="26"/>
          <w:lang w:val="en-GB"/>
        </w:rPr>
        <w:t>th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 and 19</w:t>
      </w:r>
      <w:r w:rsidR="00D5064A" w:rsidRPr="001E1965">
        <w:rPr>
          <w:rFonts w:cstheme="minorBidi"/>
          <w:sz w:val="26"/>
          <w:lang w:val="en-GB"/>
        </w:rPr>
        <w:t>th</w:t>
      </w:r>
      <w:r w:rsidR="00D5064A" w:rsidRPr="0084152D">
        <w:rPr>
          <w:rFonts w:cstheme="minorBidi"/>
          <w:sz w:val="26"/>
          <w:vertAlign w:val="baseline"/>
          <w:lang w:val="en-GB"/>
        </w:rPr>
        <w:t xml:space="preserve"> centuries.</w:t>
      </w:r>
      <w:r w:rsidR="00B64DCF" w:rsidRPr="001E1965">
        <w:rPr>
          <w:rStyle w:val="Fotnotsreferens"/>
          <w:sz w:val="26"/>
          <w:lang w:val="en-GB"/>
        </w:rPr>
        <w:footnoteReference w:id="8"/>
      </w:r>
      <w:r w:rsidR="00D5064A" w:rsidRPr="001E1965">
        <w:rPr>
          <w:rFonts w:cstheme="minorBidi"/>
          <w:sz w:val="26"/>
          <w:vertAlign w:val="baseline"/>
          <w:lang w:val="en-GB"/>
        </w:rPr>
        <w:t xml:space="preserve">     </w:t>
      </w:r>
    </w:p>
    <w:p w14:paraId="47EFBC3B" w14:textId="2BA1D327" w:rsidR="00D5064A" w:rsidRPr="001E1965" w:rsidRDefault="00D5064A" w:rsidP="00AC3966">
      <w:pPr>
        <w:ind w:firstLine="1304"/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>A</w:t>
      </w:r>
      <w:r w:rsidR="00525A5F" w:rsidRPr="0084152D">
        <w:rPr>
          <w:rFonts w:cstheme="minorBidi"/>
          <w:sz w:val="26"/>
          <w:vertAlign w:val="baseline"/>
          <w:lang w:val="en-GB"/>
        </w:rPr>
        <w:t>n</w:t>
      </w:r>
      <w:r w:rsidRPr="0084152D">
        <w:rPr>
          <w:rFonts w:cstheme="minorBidi"/>
          <w:sz w:val="26"/>
          <w:vertAlign w:val="baseline"/>
          <w:lang w:val="en-GB"/>
        </w:rPr>
        <w:t xml:space="preserve"> area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that was particularly hard hit was </w:t>
      </w:r>
      <w:r w:rsidR="00AC3966" w:rsidRPr="0084152D">
        <w:rPr>
          <w:rFonts w:cstheme="minorBidi"/>
          <w:sz w:val="26"/>
          <w:vertAlign w:val="baseline"/>
          <w:lang w:val="en-GB"/>
        </w:rPr>
        <w:t xml:space="preserve">the county of </w:t>
      </w:r>
      <w:r w:rsidRPr="0084152D">
        <w:rPr>
          <w:rFonts w:cstheme="minorBidi"/>
          <w:sz w:val="26"/>
          <w:vertAlign w:val="baseline"/>
          <w:lang w:val="en-GB"/>
        </w:rPr>
        <w:t xml:space="preserve">Värmland. </w:t>
      </w:r>
      <w:r w:rsidR="00525A5F" w:rsidRPr="0084152D">
        <w:rPr>
          <w:rFonts w:cstheme="minorBidi"/>
          <w:sz w:val="26"/>
          <w:vertAlign w:val="baseline"/>
          <w:lang w:val="en-GB"/>
        </w:rPr>
        <w:t>It is l</w:t>
      </w:r>
      <w:r w:rsidRPr="0084152D">
        <w:rPr>
          <w:rFonts w:cstheme="minorBidi"/>
          <w:sz w:val="26"/>
          <w:vertAlign w:val="baseline"/>
          <w:lang w:val="en-GB"/>
        </w:rPr>
        <w:t xml:space="preserve">ocated </w:t>
      </w:r>
      <w:r w:rsidR="005C4BC1" w:rsidRPr="0084152D">
        <w:rPr>
          <w:rFonts w:cstheme="minorBidi"/>
          <w:sz w:val="26"/>
          <w:vertAlign w:val="baseline"/>
          <w:lang w:val="en-GB"/>
        </w:rPr>
        <w:t xml:space="preserve">along the border to Norway </w:t>
      </w:r>
      <w:r w:rsidRPr="0084152D">
        <w:rPr>
          <w:rFonts w:cstheme="minorBidi"/>
          <w:sz w:val="26"/>
          <w:vertAlign w:val="baseline"/>
          <w:lang w:val="en-GB"/>
        </w:rPr>
        <w:t xml:space="preserve">in </w:t>
      </w:r>
      <w:r w:rsidR="00A83974">
        <w:rPr>
          <w:rFonts w:cstheme="minorBidi"/>
          <w:sz w:val="26"/>
          <w:vertAlign w:val="baseline"/>
          <w:lang w:val="en-GB"/>
        </w:rPr>
        <w:t>w</w:t>
      </w:r>
      <w:r w:rsidRPr="0084152D">
        <w:rPr>
          <w:rFonts w:cstheme="minorBidi"/>
          <w:sz w:val="26"/>
          <w:vertAlign w:val="baseline"/>
          <w:lang w:val="en-GB"/>
        </w:rPr>
        <w:t>estern Sweden and has an area of about 17</w:t>
      </w:r>
      <w:r w:rsidR="00A83974">
        <w:rPr>
          <w:rFonts w:cstheme="minorBidi"/>
          <w:sz w:val="26"/>
          <w:vertAlign w:val="baseline"/>
          <w:lang w:val="en-GB"/>
        </w:rPr>
        <w:t>,</w:t>
      </w:r>
      <w:r w:rsidRPr="0084152D">
        <w:rPr>
          <w:rFonts w:cstheme="minorBidi"/>
          <w:sz w:val="26"/>
          <w:vertAlign w:val="baseline"/>
          <w:lang w:val="en-GB"/>
        </w:rPr>
        <w:t>500 km² (</w:t>
      </w:r>
      <w:r w:rsidR="007440FE" w:rsidRPr="0084152D">
        <w:rPr>
          <w:rFonts w:cstheme="minorBidi"/>
          <w:sz w:val="26"/>
          <w:vertAlign w:val="baseline"/>
          <w:lang w:val="en-GB"/>
        </w:rPr>
        <w:t>about</w:t>
      </w:r>
      <w:r w:rsidRPr="0084152D">
        <w:rPr>
          <w:rFonts w:cstheme="minorBidi"/>
          <w:sz w:val="26"/>
          <w:vertAlign w:val="baseline"/>
          <w:lang w:val="en-GB"/>
        </w:rPr>
        <w:t xml:space="preserve"> 160 </w:t>
      </w:r>
      <w:r w:rsidR="00AC3966" w:rsidRPr="0084152D">
        <w:rPr>
          <w:rFonts w:cstheme="minorBidi"/>
          <w:sz w:val="26"/>
          <w:vertAlign w:val="baseline"/>
          <w:lang w:val="en-GB"/>
        </w:rPr>
        <w:t>kilometres</w:t>
      </w:r>
      <w:r w:rsidRPr="0084152D">
        <w:rPr>
          <w:rFonts w:cstheme="minorBidi"/>
          <w:sz w:val="26"/>
          <w:vertAlign w:val="baseline"/>
          <w:lang w:val="en-GB"/>
        </w:rPr>
        <w:t xml:space="preserve"> on the east</w:t>
      </w:r>
      <w:r w:rsidR="006732B2">
        <w:rPr>
          <w:rFonts w:cstheme="minorBidi"/>
          <w:sz w:val="26"/>
          <w:vertAlign w:val="baseline"/>
          <w:lang w:val="en-GB"/>
        </w:rPr>
        <w:t>–</w:t>
      </w:r>
      <w:r w:rsidRPr="0084152D">
        <w:rPr>
          <w:rFonts w:cstheme="minorBidi"/>
          <w:sz w:val="26"/>
          <w:vertAlign w:val="baseline"/>
          <w:lang w:val="en-GB"/>
        </w:rPr>
        <w:t xml:space="preserve">west axis). The population density was </w:t>
      </w:r>
      <w:r w:rsidR="00F958D7" w:rsidRPr="0084152D">
        <w:rPr>
          <w:rFonts w:cstheme="minorBidi"/>
          <w:sz w:val="26"/>
          <w:vertAlign w:val="baseline"/>
          <w:lang w:val="en-GB"/>
        </w:rPr>
        <w:t xml:space="preserve">mainly </w:t>
      </w:r>
      <w:r w:rsidRPr="0084152D">
        <w:rPr>
          <w:rFonts w:cstheme="minorBidi"/>
          <w:sz w:val="26"/>
          <w:vertAlign w:val="baseline"/>
          <w:lang w:val="en-GB"/>
        </w:rPr>
        <w:t xml:space="preserve">low, in 1810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there were </w:t>
      </w:r>
      <w:r w:rsidRPr="0084152D">
        <w:rPr>
          <w:rFonts w:cstheme="minorBidi"/>
          <w:sz w:val="26"/>
          <w:vertAlign w:val="baseline"/>
          <w:lang w:val="en-GB"/>
        </w:rPr>
        <w:t>only 8 people per km²</w:t>
      </w:r>
      <w:r w:rsidR="00AC3966" w:rsidRPr="0084152D">
        <w:rPr>
          <w:rFonts w:cstheme="minorBidi"/>
          <w:sz w:val="26"/>
          <w:vertAlign w:val="baseline"/>
          <w:lang w:val="en-GB"/>
        </w:rPr>
        <w:t xml:space="preserve"> of</w:t>
      </w:r>
      <w:r w:rsidRPr="0084152D">
        <w:rPr>
          <w:rFonts w:cstheme="minorBidi"/>
          <w:sz w:val="26"/>
          <w:vertAlign w:val="baseline"/>
          <w:lang w:val="en-GB"/>
        </w:rPr>
        <w:t xml:space="preserve"> land, with scattered villages and farms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throughout </w:t>
      </w:r>
      <w:r w:rsidRPr="0084152D">
        <w:rPr>
          <w:rFonts w:cstheme="minorBidi"/>
          <w:sz w:val="26"/>
          <w:vertAlign w:val="baseline"/>
          <w:lang w:val="en-GB"/>
        </w:rPr>
        <w:t>wide, hilly forest areas.</w:t>
      </w:r>
      <w:r w:rsidR="00AC3966" w:rsidRPr="001E1965">
        <w:rPr>
          <w:rStyle w:val="Fotnotsreferens"/>
          <w:rFonts w:cstheme="minorBidi"/>
          <w:sz w:val="26"/>
          <w:lang w:val="en-GB"/>
        </w:rPr>
        <w:footnoteReference w:id="9"/>
      </w:r>
      <w:r w:rsidR="00AC3966" w:rsidRPr="0084152D">
        <w:rPr>
          <w:rFonts w:cstheme="minorBidi"/>
          <w:sz w:val="26"/>
          <w:vertAlign w:val="baseline"/>
          <w:lang w:val="en-GB"/>
        </w:rPr>
        <w:t xml:space="preserve"> The d</w:t>
      </w:r>
      <w:r w:rsidRPr="0084152D">
        <w:rPr>
          <w:rFonts w:cstheme="minorBidi"/>
          <w:sz w:val="26"/>
          <w:vertAlign w:val="baseline"/>
          <w:lang w:val="en-GB"/>
        </w:rPr>
        <w:t>ysenter</w:t>
      </w:r>
      <w:r w:rsidR="00AC3966" w:rsidRPr="0084152D">
        <w:rPr>
          <w:rFonts w:cstheme="minorBidi"/>
          <w:sz w:val="26"/>
          <w:vertAlign w:val="baseline"/>
          <w:lang w:val="en-GB"/>
        </w:rPr>
        <w:t xml:space="preserve">y </w:t>
      </w:r>
      <w:r w:rsidRPr="0084152D">
        <w:rPr>
          <w:rFonts w:cstheme="minorBidi"/>
          <w:sz w:val="26"/>
          <w:vertAlign w:val="baseline"/>
          <w:lang w:val="en-GB"/>
        </w:rPr>
        <w:t xml:space="preserve">was </w:t>
      </w:r>
      <w:r w:rsidR="00AC3966" w:rsidRPr="0084152D">
        <w:rPr>
          <w:rFonts w:cstheme="minorBidi"/>
          <w:sz w:val="26"/>
          <w:vertAlign w:val="baseline"/>
          <w:lang w:val="en-GB"/>
        </w:rPr>
        <w:t xml:space="preserve">– although somewhat forgotten in modern overall disease historical handbooks – </w:t>
      </w:r>
      <w:r w:rsidRPr="0084152D">
        <w:rPr>
          <w:rFonts w:cstheme="minorBidi"/>
          <w:sz w:val="26"/>
          <w:vertAlign w:val="baseline"/>
          <w:lang w:val="en-GB"/>
        </w:rPr>
        <w:t xml:space="preserve">one of the truly great infectious diseases in Scandinavia before the </w:t>
      </w:r>
      <w:r w:rsidR="005C4BC1" w:rsidRPr="0084152D">
        <w:rPr>
          <w:rFonts w:cstheme="minorBidi"/>
          <w:sz w:val="26"/>
          <w:vertAlign w:val="baseline"/>
          <w:lang w:val="en-GB"/>
        </w:rPr>
        <w:t>20</w:t>
      </w:r>
      <w:r w:rsidR="005C4BC1" w:rsidRPr="0084152D">
        <w:rPr>
          <w:rFonts w:cstheme="minorBidi"/>
          <w:sz w:val="26"/>
          <w:lang w:val="en-GB"/>
        </w:rPr>
        <w:t>th</w:t>
      </w:r>
      <w:r w:rsidR="005C4BC1" w:rsidRPr="0084152D">
        <w:rPr>
          <w:rFonts w:cstheme="minorBidi"/>
          <w:sz w:val="26"/>
          <w:vertAlign w:val="baseline"/>
          <w:lang w:val="en-GB"/>
        </w:rPr>
        <w:t xml:space="preserve"> </w:t>
      </w:r>
      <w:r w:rsidRPr="0084152D">
        <w:rPr>
          <w:rFonts w:cstheme="minorBidi"/>
          <w:sz w:val="26"/>
          <w:vertAlign w:val="baseline"/>
          <w:lang w:val="en-GB"/>
        </w:rPr>
        <w:t>century</w:t>
      </w:r>
      <w:r w:rsidR="00AC3966" w:rsidRPr="0084152D">
        <w:rPr>
          <w:rFonts w:cstheme="minorBidi"/>
          <w:sz w:val="26"/>
          <w:vertAlign w:val="baseline"/>
          <w:lang w:val="en-GB"/>
        </w:rPr>
        <w:t>.</w:t>
      </w:r>
      <w:r w:rsidR="00AC3966" w:rsidRPr="001E1965">
        <w:rPr>
          <w:rStyle w:val="Fotnotsreferens"/>
          <w:sz w:val="26"/>
          <w:lang w:val="en-GB"/>
        </w:rPr>
        <w:footnoteReference w:id="10"/>
      </w:r>
      <w:r w:rsidR="00AC3966" w:rsidRPr="0084152D">
        <w:rPr>
          <w:rFonts w:cstheme="minorBidi"/>
          <w:sz w:val="26"/>
          <w:vertAlign w:val="baseline"/>
          <w:lang w:val="en-GB"/>
        </w:rPr>
        <w:t xml:space="preserve"> </w:t>
      </w:r>
      <w:r w:rsidRPr="0084152D">
        <w:rPr>
          <w:rFonts w:cstheme="minorBidi"/>
          <w:sz w:val="26"/>
          <w:vertAlign w:val="baseline"/>
          <w:lang w:val="en-GB"/>
        </w:rPr>
        <w:t xml:space="preserve">The </w:t>
      </w:r>
      <w:r w:rsidR="00F958D7" w:rsidRPr="0084152D">
        <w:rPr>
          <w:rFonts w:cstheme="minorBidi"/>
          <w:sz w:val="26"/>
          <w:vertAlign w:val="baseline"/>
          <w:lang w:val="en-GB"/>
        </w:rPr>
        <w:t>lethal</w:t>
      </w:r>
      <w:r w:rsidRPr="0084152D">
        <w:rPr>
          <w:rFonts w:cstheme="minorBidi"/>
          <w:sz w:val="26"/>
          <w:vertAlign w:val="baseline"/>
          <w:lang w:val="en-GB"/>
        </w:rPr>
        <w:t xml:space="preserve"> epidemics were caused by bacteria (Shigella dysenteriae</w:t>
      </w:r>
      <w:r w:rsidR="00525A5F" w:rsidRPr="0084152D">
        <w:rPr>
          <w:rFonts w:cstheme="minorBidi"/>
          <w:sz w:val="26"/>
          <w:vertAlign w:val="baseline"/>
          <w:lang w:val="en-GB"/>
        </w:rPr>
        <w:t>.</w:t>
      </w:r>
      <w:r w:rsidR="00AC3966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525A5F" w:rsidRPr="0084152D">
        <w:rPr>
          <w:rFonts w:cstheme="minorBidi"/>
          <w:sz w:val="26"/>
          <w:vertAlign w:val="baseline"/>
          <w:lang w:val="en-GB"/>
        </w:rPr>
        <w:t>T</w:t>
      </w:r>
      <w:r w:rsidR="00AC3966" w:rsidRPr="0084152D">
        <w:rPr>
          <w:rFonts w:cstheme="minorBidi"/>
          <w:sz w:val="26"/>
          <w:vertAlign w:val="baseline"/>
          <w:lang w:val="en-GB"/>
        </w:rPr>
        <w:t xml:space="preserve">here </w:t>
      </w:r>
      <w:r w:rsidR="0084152D" w:rsidRPr="0084152D">
        <w:rPr>
          <w:rFonts w:cstheme="minorBidi"/>
          <w:sz w:val="26"/>
          <w:vertAlign w:val="baseline"/>
          <w:lang w:val="en-GB"/>
        </w:rPr>
        <w:t>w</w:t>
      </w:r>
      <w:r w:rsidR="0084152D">
        <w:rPr>
          <w:rFonts w:cstheme="minorBidi"/>
          <w:sz w:val="26"/>
          <w:vertAlign w:val="baseline"/>
          <w:lang w:val="en-GB"/>
        </w:rPr>
        <w:t>as</w:t>
      </w:r>
      <w:r w:rsidR="0084152D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AC3966" w:rsidRPr="0084152D">
        <w:rPr>
          <w:rFonts w:cstheme="minorBidi"/>
          <w:sz w:val="26"/>
          <w:vertAlign w:val="baseline"/>
          <w:lang w:val="en-GB"/>
        </w:rPr>
        <w:t xml:space="preserve">also </w:t>
      </w:r>
      <w:r w:rsidR="00CD20AC" w:rsidRPr="0084152D">
        <w:rPr>
          <w:rFonts w:cstheme="minorBidi"/>
          <w:sz w:val="26"/>
          <w:vertAlign w:val="baseline"/>
          <w:lang w:val="en-GB"/>
        </w:rPr>
        <w:t>a</w:t>
      </w:r>
      <w:r w:rsidR="005C4BC1" w:rsidRPr="0084152D">
        <w:rPr>
          <w:rFonts w:cstheme="minorBidi"/>
          <w:sz w:val="26"/>
          <w:vertAlign w:val="baseline"/>
          <w:lang w:val="en-GB"/>
        </w:rPr>
        <w:t>n</w:t>
      </w:r>
      <w:r w:rsidR="00CD20AC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5C4BC1" w:rsidRPr="0084152D">
        <w:rPr>
          <w:rFonts w:cstheme="minorBidi"/>
          <w:sz w:val="26"/>
          <w:vertAlign w:val="baseline"/>
          <w:lang w:val="en-GB"/>
        </w:rPr>
        <w:t xml:space="preserve">amoeba variant, but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it was </w:t>
      </w:r>
      <w:r w:rsidR="00CD20AC" w:rsidRPr="0084152D">
        <w:rPr>
          <w:rFonts w:cstheme="minorBidi"/>
          <w:sz w:val="26"/>
          <w:vertAlign w:val="baseline"/>
          <w:lang w:val="en-GB"/>
        </w:rPr>
        <w:t xml:space="preserve">much less </w:t>
      </w:r>
      <w:r w:rsidR="00525A5F" w:rsidRPr="0084152D">
        <w:rPr>
          <w:rFonts w:cstheme="minorBidi"/>
          <w:sz w:val="26"/>
          <w:vertAlign w:val="baseline"/>
          <w:lang w:val="en-GB"/>
        </w:rPr>
        <w:t>terminal</w:t>
      </w:r>
      <w:r w:rsidRPr="0084152D">
        <w:rPr>
          <w:rFonts w:cstheme="minorBidi"/>
          <w:sz w:val="26"/>
          <w:vertAlign w:val="baseline"/>
          <w:lang w:val="en-GB"/>
        </w:rPr>
        <w:t xml:space="preserve">). </w:t>
      </w:r>
      <w:r w:rsidR="00CD20AC" w:rsidRPr="0084152D">
        <w:rPr>
          <w:rFonts w:cstheme="minorBidi"/>
          <w:sz w:val="26"/>
          <w:vertAlign w:val="baseline"/>
          <w:lang w:val="en-GB"/>
        </w:rPr>
        <w:t>The i</w:t>
      </w:r>
      <w:r w:rsidRPr="0084152D">
        <w:rPr>
          <w:rFonts w:cstheme="minorBidi"/>
          <w:sz w:val="26"/>
          <w:vertAlign w:val="baseline"/>
          <w:lang w:val="en-GB"/>
        </w:rPr>
        <w:t>ncubation period rang</w:t>
      </w:r>
      <w:r w:rsidR="00525A5F" w:rsidRPr="0084152D">
        <w:rPr>
          <w:rFonts w:cstheme="minorBidi"/>
          <w:sz w:val="26"/>
          <w:vertAlign w:val="baseline"/>
          <w:lang w:val="en-GB"/>
        </w:rPr>
        <w:t>es</w:t>
      </w:r>
      <w:r w:rsidRPr="0084152D">
        <w:rPr>
          <w:rFonts w:cstheme="minorBidi"/>
          <w:sz w:val="26"/>
          <w:vertAlign w:val="baseline"/>
          <w:lang w:val="en-GB"/>
        </w:rPr>
        <w:t xml:space="preserve"> from one day up to a week. </w:t>
      </w:r>
      <w:r w:rsidR="00CD20AC" w:rsidRPr="0084152D">
        <w:rPr>
          <w:rFonts w:cstheme="minorBidi"/>
          <w:sz w:val="26"/>
          <w:vertAlign w:val="baseline"/>
          <w:lang w:val="en-GB"/>
        </w:rPr>
        <w:t xml:space="preserve">Infected humans </w:t>
      </w:r>
      <w:r w:rsidRPr="0084152D">
        <w:rPr>
          <w:rFonts w:cstheme="minorBidi"/>
          <w:sz w:val="26"/>
          <w:vertAlign w:val="baseline"/>
          <w:lang w:val="en-GB"/>
        </w:rPr>
        <w:t xml:space="preserve">got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a </w:t>
      </w:r>
      <w:r w:rsidR="00CD20AC" w:rsidRPr="0084152D">
        <w:rPr>
          <w:rFonts w:cstheme="minorBidi"/>
          <w:sz w:val="26"/>
          <w:vertAlign w:val="baseline"/>
          <w:lang w:val="en-GB"/>
        </w:rPr>
        <w:t>s</w:t>
      </w:r>
      <w:r w:rsidRPr="0084152D">
        <w:rPr>
          <w:rFonts w:cstheme="minorBidi"/>
          <w:sz w:val="26"/>
          <w:vertAlign w:val="baseline"/>
          <w:lang w:val="en-GB"/>
        </w:rPr>
        <w:t>tomach ache, fever and blo</w:t>
      </w:r>
      <w:r w:rsidR="00CD20AC" w:rsidRPr="0084152D">
        <w:rPr>
          <w:rFonts w:cstheme="minorBidi"/>
          <w:sz w:val="26"/>
          <w:vertAlign w:val="baseline"/>
          <w:lang w:val="en-GB"/>
        </w:rPr>
        <w:t xml:space="preserve">ody </w:t>
      </w:r>
      <w:r w:rsidRPr="0084152D">
        <w:rPr>
          <w:rFonts w:cstheme="minorBidi"/>
          <w:sz w:val="26"/>
          <w:vertAlign w:val="baseline"/>
          <w:lang w:val="en-GB"/>
        </w:rPr>
        <w:t>stool</w:t>
      </w:r>
      <w:r w:rsidR="00525A5F" w:rsidRPr="0084152D">
        <w:rPr>
          <w:rFonts w:cstheme="minorBidi"/>
          <w:sz w:val="26"/>
          <w:vertAlign w:val="baseline"/>
          <w:lang w:val="en-GB"/>
        </w:rPr>
        <w:t>s</w:t>
      </w:r>
      <w:r w:rsidRPr="0084152D">
        <w:rPr>
          <w:rFonts w:cstheme="minorBidi"/>
          <w:sz w:val="26"/>
          <w:vertAlign w:val="baseline"/>
          <w:lang w:val="en-GB"/>
        </w:rPr>
        <w:t>. The bacteria spread via feces, water and food, but could also infect directly</w:t>
      </w:r>
      <w:r w:rsidR="00525A5F" w:rsidRPr="0084152D">
        <w:rPr>
          <w:rFonts w:cstheme="minorBidi"/>
          <w:sz w:val="26"/>
          <w:vertAlign w:val="baseline"/>
          <w:lang w:val="en-GB"/>
        </w:rPr>
        <w:t>.</w:t>
      </w:r>
      <w:r w:rsidR="00781253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525A5F" w:rsidRPr="0084152D">
        <w:rPr>
          <w:rFonts w:cstheme="minorBidi"/>
          <w:sz w:val="26"/>
          <w:vertAlign w:val="baseline"/>
          <w:lang w:val="en-GB"/>
        </w:rPr>
        <w:t>I</w:t>
      </w:r>
      <w:r w:rsidR="007440FE" w:rsidRPr="0084152D">
        <w:rPr>
          <w:rFonts w:cstheme="minorBidi"/>
          <w:sz w:val="26"/>
          <w:vertAlign w:val="baseline"/>
          <w:lang w:val="en-GB"/>
        </w:rPr>
        <w:t xml:space="preserve">t </w:t>
      </w:r>
      <w:r w:rsidR="00781253" w:rsidRPr="0084152D">
        <w:rPr>
          <w:rFonts w:cstheme="minorBidi"/>
          <w:sz w:val="26"/>
          <w:vertAlign w:val="baseline"/>
          <w:lang w:val="en-GB"/>
        </w:rPr>
        <w:t xml:space="preserve">usually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broke </w:t>
      </w:r>
      <w:r w:rsidR="007440FE" w:rsidRPr="0084152D">
        <w:rPr>
          <w:rFonts w:cstheme="minorBidi"/>
          <w:sz w:val="26"/>
          <w:vertAlign w:val="baseline"/>
          <w:lang w:val="en-GB"/>
        </w:rPr>
        <w:t xml:space="preserve">out </w:t>
      </w:r>
      <w:r w:rsidR="00781253" w:rsidRPr="0084152D">
        <w:rPr>
          <w:rFonts w:cstheme="minorBidi"/>
          <w:sz w:val="26"/>
          <w:vertAlign w:val="baseline"/>
          <w:lang w:val="en-GB"/>
        </w:rPr>
        <w:t>in late summer and early autumn</w:t>
      </w:r>
      <w:r w:rsidRPr="0084152D">
        <w:rPr>
          <w:rFonts w:cstheme="minorBidi"/>
          <w:sz w:val="26"/>
          <w:vertAlign w:val="baseline"/>
          <w:lang w:val="en-GB"/>
        </w:rPr>
        <w:t xml:space="preserve">. The </w:t>
      </w:r>
      <w:r w:rsidR="00CD20AC" w:rsidRPr="0084152D">
        <w:rPr>
          <w:rFonts w:cstheme="minorBidi"/>
          <w:sz w:val="26"/>
          <w:vertAlign w:val="baseline"/>
          <w:lang w:val="en-GB"/>
        </w:rPr>
        <w:t>bacterium does</w:t>
      </w:r>
      <w:r w:rsidRPr="0084152D">
        <w:rPr>
          <w:rFonts w:cstheme="minorBidi"/>
          <w:sz w:val="26"/>
          <w:vertAlign w:val="baseline"/>
          <w:lang w:val="en-GB"/>
        </w:rPr>
        <w:t xml:space="preserve"> not last long outside the hu</w:t>
      </w:r>
      <w:r w:rsidR="00CD20AC" w:rsidRPr="0084152D">
        <w:rPr>
          <w:rFonts w:cstheme="minorBidi"/>
          <w:sz w:val="26"/>
          <w:vertAlign w:val="baseline"/>
          <w:lang w:val="en-GB"/>
        </w:rPr>
        <w:t xml:space="preserve">man body, but unlike </w:t>
      </w:r>
      <w:r w:rsidR="007440FE" w:rsidRPr="0084152D">
        <w:rPr>
          <w:rFonts w:cstheme="minorBidi"/>
          <w:sz w:val="26"/>
          <w:vertAlign w:val="baseline"/>
          <w:lang w:val="en-GB"/>
        </w:rPr>
        <w:t xml:space="preserve">e.g. </w:t>
      </w:r>
      <w:r w:rsidR="00F958D7" w:rsidRPr="0084152D">
        <w:rPr>
          <w:rFonts w:cstheme="minorBidi"/>
          <w:sz w:val="26"/>
          <w:vertAlign w:val="baseline"/>
          <w:lang w:val="en-GB"/>
        </w:rPr>
        <w:t xml:space="preserve">bacterial </w:t>
      </w:r>
      <w:r w:rsidR="00CD20AC" w:rsidRPr="0084152D">
        <w:rPr>
          <w:rFonts w:cstheme="minorBidi"/>
          <w:sz w:val="26"/>
          <w:vertAlign w:val="baseline"/>
          <w:lang w:val="en-GB"/>
        </w:rPr>
        <w:t>cholera</w:t>
      </w:r>
      <w:r w:rsidR="005C4BC1" w:rsidRPr="0084152D">
        <w:rPr>
          <w:rFonts w:cstheme="minorBidi"/>
          <w:sz w:val="26"/>
          <w:vertAlign w:val="baseline"/>
          <w:lang w:val="en-GB"/>
        </w:rPr>
        <w:t>,</w:t>
      </w:r>
      <w:r w:rsidR="00CD20AC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781253" w:rsidRPr="0084152D">
        <w:rPr>
          <w:rFonts w:cstheme="minorBidi"/>
          <w:sz w:val="26"/>
          <w:vertAlign w:val="baseline"/>
          <w:lang w:val="en-GB"/>
        </w:rPr>
        <w:t>small doses are</w:t>
      </w:r>
      <w:r w:rsidR="005C4BC1" w:rsidRPr="0084152D">
        <w:rPr>
          <w:rFonts w:cstheme="minorBidi"/>
          <w:sz w:val="26"/>
          <w:vertAlign w:val="baseline"/>
          <w:lang w:val="en-GB"/>
        </w:rPr>
        <w:t xml:space="preserve"> sufficient to cause </w:t>
      </w:r>
      <w:r w:rsidRPr="0084152D">
        <w:rPr>
          <w:rFonts w:cstheme="minorBidi"/>
          <w:sz w:val="26"/>
          <w:vertAlign w:val="baseline"/>
          <w:lang w:val="en-GB"/>
        </w:rPr>
        <w:t>symptoms of infection, and the carrier could infect long after recovery.</w:t>
      </w:r>
      <w:r w:rsidR="00CD20AC" w:rsidRPr="001E1965">
        <w:rPr>
          <w:rStyle w:val="Fotnotsreferens"/>
          <w:sz w:val="26"/>
          <w:lang w:val="en-GB"/>
        </w:rPr>
        <w:footnoteReference w:id="11"/>
      </w:r>
      <w:r w:rsidR="00FC55EC">
        <w:rPr>
          <w:rFonts w:cstheme="minorBidi"/>
          <w:sz w:val="26"/>
          <w:vertAlign w:val="baseline"/>
          <w:lang w:val="en-GB"/>
        </w:rPr>
        <w:t xml:space="preserve"> </w:t>
      </w:r>
    </w:p>
    <w:p w14:paraId="5314F03C" w14:textId="77777777" w:rsidR="00D5064A" w:rsidRPr="001E1965" w:rsidRDefault="00D5064A" w:rsidP="001F0DAF">
      <w:pPr>
        <w:rPr>
          <w:rFonts w:cstheme="minorBidi"/>
          <w:sz w:val="26"/>
          <w:vertAlign w:val="baseline"/>
          <w:lang w:val="en-GB"/>
        </w:rPr>
      </w:pPr>
    </w:p>
    <w:p w14:paraId="26485AB0" w14:textId="4F3B0681" w:rsidR="00B60174" w:rsidRPr="001E1965" w:rsidRDefault="00F958D7" w:rsidP="001F0DAF">
      <w:pPr>
        <w:rPr>
          <w:rFonts w:cstheme="minorBidi"/>
          <w:b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>T</w:t>
      </w:r>
      <w:r w:rsidR="00666E40" w:rsidRPr="001E1965">
        <w:rPr>
          <w:rFonts w:cstheme="minorBidi"/>
          <w:sz w:val="26"/>
          <w:vertAlign w:val="baseline"/>
          <w:lang w:val="en-GB"/>
        </w:rPr>
        <w:t>he d</w:t>
      </w:r>
      <w:r w:rsidRPr="001E1965">
        <w:rPr>
          <w:rFonts w:cstheme="minorBidi"/>
          <w:sz w:val="26"/>
          <w:vertAlign w:val="baseline"/>
          <w:lang w:val="en-GB"/>
        </w:rPr>
        <w:t xml:space="preserve">ysentery in Värmland initially </w:t>
      </w:r>
      <w:r w:rsidR="00666E40" w:rsidRPr="001E1965">
        <w:rPr>
          <w:rFonts w:cstheme="minorBidi"/>
          <w:sz w:val="26"/>
          <w:vertAlign w:val="baseline"/>
          <w:lang w:val="en-GB"/>
        </w:rPr>
        <w:t>spread slowly</w:t>
      </w:r>
      <w:r w:rsidR="00781253" w:rsidRPr="001E1965">
        <w:rPr>
          <w:rFonts w:cstheme="minorBidi"/>
          <w:sz w:val="26"/>
          <w:vertAlign w:val="baseline"/>
          <w:lang w:val="en-GB"/>
        </w:rPr>
        <w:t xml:space="preserve">, starting </w:t>
      </w:r>
      <w:r w:rsidR="00666E40" w:rsidRPr="001E1965">
        <w:rPr>
          <w:rFonts w:cstheme="minorBidi"/>
          <w:sz w:val="26"/>
          <w:vertAlign w:val="baseline"/>
          <w:lang w:val="en-GB"/>
        </w:rPr>
        <w:t>with a few, low intensi</w:t>
      </w:r>
      <w:r w:rsidR="00525A5F" w:rsidRPr="001E1965">
        <w:rPr>
          <w:rFonts w:cstheme="minorBidi"/>
          <w:sz w:val="26"/>
          <w:vertAlign w:val="baseline"/>
          <w:lang w:val="en-GB"/>
        </w:rPr>
        <w:t>ty</w:t>
      </w:r>
      <w:r w:rsidR="00666E40" w:rsidRPr="001E1965">
        <w:rPr>
          <w:rFonts w:cstheme="minorBidi"/>
          <w:sz w:val="26"/>
          <w:vertAlign w:val="baseline"/>
          <w:lang w:val="en-GB"/>
        </w:rPr>
        <w:t xml:space="preserve"> local epidemics in the southern part of the county in February.</w:t>
      </w:r>
      <w:r w:rsidR="00666E40" w:rsidRPr="001E1965">
        <w:rPr>
          <w:rStyle w:val="Fotnotsreferens"/>
          <w:rFonts w:cstheme="minorBidi"/>
          <w:sz w:val="26"/>
          <w:lang w:val="en-GB"/>
        </w:rPr>
        <w:footnoteReference w:id="12"/>
      </w:r>
      <w:r w:rsidR="00666E40" w:rsidRPr="001E1965">
        <w:rPr>
          <w:rFonts w:cstheme="minorBidi"/>
          <w:sz w:val="26"/>
          <w:vertAlign w:val="baseline"/>
          <w:lang w:val="en-GB"/>
        </w:rPr>
        <w:t xml:space="preserve"> They went on without any further</w:t>
      </w:r>
      <w:r w:rsidR="007440FE" w:rsidRPr="001E1965">
        <w:rPr>
          <w:rFonts w:cstheme="minorBidi"/>
          <w:sz w:val="26"/>
          <w:vertAlign w:val="baseline"/>
          <w:lang w:val="en-GB"/>
        </w:rPr>
        <w:t xml:space="preserve"> </w:t>
      </w:r>
      <w:r w:rsidR="00666E40" w:rsidRPr="001E1965">
        <w:rPr>
          <w:rFonts w:cstheme="minorBidi"/>
          <w:sz w:val="26"/>
          <w:vertAlign w:val="baseline"/>
          <w:lang w:val="en-GB"/>
        </w:rPr>
        <w:t xml:space="preserve">diffusion until May, when </w:t>
      </w:r>
      <w:r w:rsidR="00781253" w:rsidRPr="001E1965">
        <w:rPr>
          <w:rFonts w:cstheme="minorBidi"/>
          <w:sz w:val="26"/>
          <w:vertAlign w:val="baseline"/>
          <w:lang w:val="en-GB"/>
        </w:rPr>
        <w:t>a small number of o</w:t>
      </w:r>
      <w:r w:rsidR="00666E40" w:rsidRPr="001E1965">
        <w:rPr>
          <w:rFonts w:cstheme="minorBidi"/>
          <w:sz w:val="26"/>
          <w:vertAlign w:val="baseline"/>
          <w:lang w:val="en-GB"/>
        </w:rPr>
        <w:t xml:space="preserve">ther parishes were hit. </w:t>
      </w:r>
      <w:r w:rsidR="00525A5F" w:rsidRPr="001E1965">
        <w:rPr>
          <w:rFonts w:cstheme="minorBidi"/>
          <w:sz w:val="26"/>
          <w:vertAlign w:val="baseline"/>
          <w:lang w:val="en-GB"/>
        </w:rPr>
        <w:t>A</w:t>
      </w:r>
      <w:r w:rsidR="00666E40" w:rsidRPr="001E1965">
        <w:rPr>
          <w:rFonts w:cstheme="minorBidi"/>
          <w:sz w:val="26"/>
          <w:vertAlign w:val="baseline"/>
          <w:lang w:val="en-GB"/>
        </w:rPr>
        <w:t xml:space="preserve"> far more intense </w:t>
      </w:r>
      <w:r w:rsidR="008A1D7E" w:rsidRPr="001E1965">
        <w:rPr>
          <w:rFonts w:cstheme="minorBidi"/>
          <w:sz w:val="26"/>
          <w:vertAlign w:val="baseline"/>
          <w:lang w:val="en-GB"/>
        </w:rPr>
        <w:t xml:space="preserve">epidemic </w:t>
      </w:r>
      <w:r w:rsidR="00666E40" w:rsidRPr="001E1965">
        <w:rPr>
          <w:rFonts w:cstheme="minorBidi"/>
          <w:sz w:val="26"/>
          <w:vertAlign w:val="baseline"/>
          <w:lang w:val="en-GB"/>
        </w:rPr>
        <w:t>phase started</w:t>
      </w:r>
      <w:r w:rsidR="00525A5F" w:rsidRPr="001E1965">
        <w:rPr>
          <w:rFonts w:cstheme="minorBidi"/>
          <w:sz w:val="26"/>
          <w:vertAlign w:val="baseline"/>
          <w:lang w:val="en-GB"/>
        </w:rPr>
        <w:t xml:space="preserve"> in August</w:t>
      </w:r>
      <w:r w:rsidR="002C4121" w:rsidRPr="001E1965">
        <w:rPr>
          <w:rFonts w:cstheme="minorBidi"/>
          <w:sz w:val="26"/>
          <w:vertAlign w:val="baseline"/>
          <w:lang w:val="en-GB"/>
        </w:rPr>
        <w:t xml:space="preserve">. </w:t>
      </w:r>
      <w:r w:rsidR="00666E40" w:rsidRPr="001E1965">
        <w:rPr>
          <w:rFonts w:cstheme="minorBidi"/>
          <w:sz w:val="26"/>
          <w:vertAlign w:val="baseline"/>
          <w:lang w:val="en-GB"/>
        </w:rPr>
        <w:t xml:space="preserve">In a few late summer </w:t>
      </w:r>
      <w:r w:rsidR="008A1D7E" w:rsidRPr="001E1965">
        <w:rPr>
          <w:rFonts w:cstheme="minorBidi"/>
          <w:sz w:val="26"/>
          <w:vertAlign w:val="baseline"/>
          <w:lang w:val="en-GB"/>
        </w:rPr>
        <w:lastRenderedPageBreak/>
        <w:t xml:space="preserve">and early autumn </w:t>
      </w:r>
      <w:r w:rsidR="00666E40" w:rsidRPr="001E1965">
        <w:rPr>
          <w:rFonts w:cstheme="minorBidi"/>
          <w:sz w:val="26"/>
          <w:vertAlign w:val="baseline"/>
          <w:lang w:val="en-GB"/>
        </w:rPr>
        <w:t xml:space="preserve">weeks the number of parishes with registered dysentery </w:t>
      </w:r>
      <w:r w:rsidRPr="001E1965">
        <w:rPr>
          <w:rFonts w:cstheme="minorBidi"/>
          <w:sz w:val="26"/>
          <w:vertAlign w:val="baseline"/>
          <w:lang w:val="en-GB"/>
        </w:rPr>
        <w:t>deaths</w:t>
      </w:r>
      <w:r w:rsidR="00666E40" w:rsidRPr="001E1965">
        <w:rPr>
          <w:rFonts w:cstheme="minorBidi"/>
          <w:sz w:val="26"/>
          <w:vertAlign w:val="baseline"/>
          <w:lang w:val="en-GB"/>
        </w:rPr>
        <w:t xml:space="preserve"> increased from a handful to c. 30</w:t>
      </w:r>
      <w:r w:rsidR="00525A5F" w:rsidRPr="001E1965">
        <w:rPr>
          <w:rFonts w:cstheme="minorBidi"/>
          <w:sz w:val="26"/>
          <w:vertAlign w:val="baseline"/>
          <w:lang w:val="en-GB"/>
        </w:rPr>
        <w:t>.</w:t>
      </w:r>
      <w:r w:rsidR="00B026A6" w:rsidRPr="001E1965">
        <w:rPr>
          <w:rFonts w:cstheme="minorBidi"/>
          <w:sz w:val="26"/>
          <w:vertAlign w:val="baseline"/>
          <w:lang w:val="en-GB"/>
        </w:rPr>
        <w:t xml:space="preserve"> </w:t>
      </w:r>
      <w:r w:rsidR="00525A5F" w:rsidRPr="001E1965">
        <w:rPr>
          <w:rFonts w:cstheme="minorBidi"/>
          <w:sz w:val="26"/>
          <w:vertAlign w:val="baseline"/>
          <w:lang w:val="en-GB"/>
        </w:rPr>
        <w:t>T</w:t>
      </w:r>
      <w:r w:rsidR="00B026A6" w:rsidRPr="001E1965">
        <w:rPr>
          <w:rFonts w:cstheme="minorBidi"/>
          <w:sz w:val="26"/>
          <w:vertAlign w:val="baseline"/>
          <w:lang w:val="en-GB"/>
        </w:rPr>
        <w:t>he peak of dispersion took place in November.</w:t>
      </w:r>
      <w:r w:rsidR="00FC55EC">
        <w:rPr>
          <w:rFonts w:cstheme="minorBidi"/>
          <w:sz w:val="26"/>
          <w:vertAlign w:val="baseline"/>
          <w:lang w:val="en-GB"/>
        </w:rPr>
        <w:t xml:space="preserve"> </w:t>
      </w:r>
    </w:p>
    <w:p w14:paraId="7FC2A5EE" w14:textId="6CF4C009" w:rsidR="00B60174" w:rsidRPr="001E1965" w:rsidRDefault="00887B4C" w:rsidP="00615BDE">
      <w:pPr>
        <w:rPr>
          <w:rFonts w:cstheme="minorBidi"/>
          <w:sz w:val="26"/>
          <w:vertAlign w:val="baseline"/>
          <w:lang w:val="en-GB"/>
        </w:rPr>
      </w:pPr>
      <w:r>
        <w:rPr>
          <w:rFonts w:cstheme="minorBidi"/>
          <w:b/>
          <w:sz w:val="26"/>
          <w:vertAlign w:val="baseline"/>
          <w:lang w:val="en-GB"/>
        </w:rPr>
        <w:tab/>
      </w:r>
      <w:r w:rsidR="00781253" w:rsidRPr="001E1965">
        <w:rPr>
          <w:rFonts w:cstheme="minorBidi"/>
          <w:sz w:val="26"/>
          <w:vertAlign w:val="baseline"/>
          <w:lang w:val="en-GB"/>
        </w:rPr>
        <w:t xml:space="preserve">The </w:t>
      </w:r>
      <w:r w:rsidR="00615BDE" w:rsidRPr="001E1965">
        <w:rPr>
          <w:rFonts w:cstheme="minorBidi"/>
          <w:sz w:val="26"/>
          <w:vertAlign w:val="baseline"/>
          <w:lang w:val="en-GB"/>
        </w:rPr>
        <w:t xml:space="preserve">intensive diffusion in the late summer </w:t>
      </w:r>
      <w:r w:rsidR="0084152D">
        <w:rPr>
          <w:rFonts w:cstheme="minorBidi"/>
          <w:sz w:val="26"/>
          <w:vertAlign w:val="baseline"/>
          <w:lang w:val="en-GB"/>
        </w:rPr>
        <w:t xml:space="preserve">of </w:t>
      </w:r>
      <w:r w:rsidR="00615BDE" w:rsidRPr="001E1965">
        <w:rPr>
          <w:rFonts w:cstheme="minorBidi"/>
          <w:sz w:val="26"/>
          <w:vertAlign w:val="baseline"/>
          <w:lang w:val="en-GB"/>
        </w:rPr>
        <w:t>1</w:t>
      </w:r>
      <w:r w:rsidR="00781253" w:rsidRPr="001E1965">
        <w:rPr>
          <w:rFonts w:cstheme="minorBidi"/>
          <w:sz w:val="26"/>
          <w:vertAlign w:val="baseline"/>
          <w:lang w:val="en-GB"/>
        </w:rPr>
        <w:t xml:space="preserve">772 established dysentery </w:t>
      </w:r>
      <w:r w:rsidR="00525A5F" w:rsidRPr="001E1965">
        <w:rPr>
          <w:rFonts w:cstheme="minorBidi"/>
          <w:sz w:val="26"/>
          <w:vertAlign w:val="baseline"/>
          <w:lang w:val="en-GB"/>
        </w:rPr>
        <w:t xml:space="preserve">in </w:t>
      </w:r>
      <w:r w:rsidR="00781253" w:rsidRPr="001E1965">
        <w:rPr>
          <w:rFonts w:cstheme="minorBidi"/>
          <w:sz w:val="26"/>
          <w:vertAlign w:val="baseline"/>
          <w:lang w:val="en-GB"/>
        </w:rPr>
        <w:t>several locations in the county</w:t>
      </w:r>
      <w:r w:rsidR="00B026A6" w:rsidRPr="001E1965">
        <w:rPr>
          <w:rFonts w:cstheme="minorBidi"/>
          <w:sz w:val="26"/>
          <w:vertAlign w:val="baseline"/>
          <w:lang w:val="en-GB"/>
        </w:rPr>
        <w:t xml:space="preserve">, but </w:t>
      </w:r>
      <w:r w:rsidR="00781253" w:rsidRPr="001E1965">
        <w:rPr>
          <w:rFonts w:cstheme="minorBidi"/>
          <w:sz w:val="26"/>
          <w:vertAlign w:val="baseline"/>
          <w:lang w:val="en-GB"/>
        </w:rPr>
        <w:t>the epidemic weakened during the winter months</w:t>
      </w:r>
      <w:r w:rsidR="00353D76" w:rsidRPr="00353D76">
        <w:rPr>
          <w:rFonts w:cstheme="minorBidi"/>
          <w:sz w:val="26"/>
          <w:vertAlign w:val="baseline"/>
          <w:lang w:val="en-GB"/>
        </w:rPr>
        <w:t xml:space="preserve"> </w:t>
      </w:r>
      <w:r w:rsidR="00353D76" w:rsidRPr="001E1965">
        <w:rPr>
          <w:rFonts w:cstheme="minorBidi"/>
          <w:sz w:val="26"/>
          <w:vertAlign w:val="baseline"/>
          <w:lang w:val="en-GB"/>
        </w:rPr>
        <w:t>after its peak in November</w:t>
      </w:r>
      <w:r w:rsidR="00781253" w:rsidRPr="001E1965">
        <w:rPr>
          <w:rFonts w:cstheme="minorBidi"/>
          <w:sz w:val="26"/>
          <w:vertAlign w:val="baseline"/>
          <w:lang w:val="en-GB"/>
        </w:rPr>
        <w:t>.</w:t>
      </w:r>
      <w:r w:rsidR="00064D6B" w:rsidRPr="001E1965">
        <w:rPr>
          <w:rFonts w:cstheme="minorBidi"/>
          <w:sz w:val="26"/>
          <w:vertAlign w:val="baseline"/>
          <w:lang w:val="en-GB"/>
        </w:rPr>
        <w:t xml:space="preserve"> </w:t>
      </w:r>
      <w:r w:rsidR="00B026A6" w:rsidRPr="001E1965">
        <w:rPr>
          <w:rFonts w:cstheme="minorBidi"/>
          <w:sz w:val="26"/>
          <w:vertAlign w:val="baseline"/>
          <w:lang w:val="en-GB"/>
        </w:rPr>
        <w:t xml:space="preserve">In the second intense phase in August 1773 it seems </w:t>
      </w:r>
      <w:r w:rsidR="00353D76">
        <w:rPr>
          <w:rFonts w:cstheme="minorBidi"/>
          <w:sz w:val="26"/>
          <w:vertAlign w:val="baseline"/>
          <w:lang w:val="en-GB"/>
        </w:rPr>
        <w:t xml:space="preserve">that </w:t>
      </w:r>
      <w:r w:rsidR="00B026A6" w:rsidRPr="001E1965">
        <w:rPr>
          <w:rFonts w:cstheme="minorBidi"/>
          <w:sz w:val="26"/>
          <w:vertAlign w:val="baseline"/>
          <w:lang w:val="en-GB"/>
        </w:rPr>
        <w:t xml:space="preserve">the disease mainly spread to parishes </w:t>
      </w:r>
      <w:r w:rsidR="00525A5F" w:rsidRPr="001E1965">
        <w:rPr>
          <w:rFonts w:cstheme="minorBidi"/>
          <w:sz w:val="26"/>
          <w:vertAlign w:val="baseline"/>
          <w:lang w:val="en-GB"/>
        </w:rPr>
        <w:t>neighbo</w:t>
      </w:r>
      <w:r w:rsidR="00353D76">
        <w:rPr>
          <w:rFonts w:cstheme="minorBidi"/>
          <w:sz w:val="26"/>
          <w:vertAlign w:val="baseline"/>
          <w:lang w:val="en-GB"/>
        </w:rPr>
        <w:t>u</w:t>
      </w:r>
      <w:r w:rsidR="00525A5F" w:rsidRPr="001E1965">
        <w:rPr>
          <w:rFonts w:cstheme="minorBidi"/>
          <w:sz w:val="26"/>
          <w:vertAlign w:val="baseline"/>
          <w:lang w:val="en-GB"/>
        </w:rPr>
        <w:t xml:space="preserve">ring </w:t>
      </w:r>
      <w:r w:rsidR="00B026A6" w:rsidRPr="001E1965">
        <w:rPr>
          <w:rFonts w:cstheme="minorBidi"/>
          <w:sz w:val="26"/>
          <w:vertAlign w:val="baseline"/>
          <w:lang w:val="en-GB"/>
        </w:rPr>
        <w:t>those who were hit the year before.</w:t>
      </w:r>
      <w:r w:rsidR="00615BDE" w:rsidRPr="001E1965">
        <w:rPr>
          <w:rFonts w:cstheme="minorBidi"/>
          <w:sz w:val="26"/>
          <w:vertAlign w:val="baseline"/>
          <w:lang w:val="en-GB"/>
        </w:rPr>
        <w:t xml:space="preserve"> But what about the intensive phases? A closer look at the late summer </w:t>
      </w:r>
      <w:r w:rsidR="00525A5F" w:rsidRPr="001E1965">
        <w:rPr>
          <w:rFonts w:cstheme="minorBidi"/>
          <w:sz w:val="26"/>
          <w:vertAlign w:val="baseline"/>
          <w:lang w:val="en-GB"/>
        </w:rPr>
        <w:t xml:space="preserve">of </w:t>
      </w:r>
      <w:r w:rsidR="00615BDE" w:rsidRPr="001E1965">
        <w:rPr>
          <w:rFonts w:cstheme="minorBidi"/>
          <w:sz w:val="26"/>
          <w:vertAlign w:val="baseline"/>
          <w:lang w:val="en-GB"/>
        </w:rPr>
        <w:t xml:space="preserve">1772 shows that the spread was quite asymmetric. </w:t>
      </w:r>
      <w:r w:rsidR="00615BDE" w:rsidRPr="0084152D">
        <w:rPr>
          <w:rFonts w:cstheme="minorBidi"/>
          <w:sz w:val="26"/>
          <w:vertAlign w:val="baseline"/>
          <w:lang w:val="en-GB"/>
        </w:rPr>
        <w:t xml:space="preserve">Map no. </w:t>
      </w:r>
      <w:r w:rsidR="00BD10B5">
        <w:rPr>
          <w:rFonts w:cstheme="minorBidi"/>
          <w:sz w:val="26"/>
          <w:vertAlign w:val="baseline"/>
          <w:lang w:val="en-GB"/>
        </w:rPr>
        <w:t>1</w:t>
      </w:r>
      <w:r w:rsidR="003C4D33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615BDE" w:rsidRPr="0084152D">
        <w:rPr>
          <w:rFonts w:cstheme="minorBidi"/>
          <w:sz w:val="26"/>
          <w:vertAlign w:val="baseline"/>
          <w:lang w:val="en-GB"/>
        </w:rPr>
        <w:t>illustrate</w:t>
      </w:r>
      <w:r w:rsidR="00525A5F" w:rsidRPr="0084152D">
        <w:rPr>
          <w:rFonts w:cstheme="minorBidi"/>
          <w:sz w:val="26"/>
          <w:vertAlign w:val="baseline"/>
          <w:lang w:val="en-GB"/>
        </w:rPr>
        <w:t>s</w:t>
      </w:r>
      <w:r w:rsidR="00615BDE" w:rsidRPr="0084152D">
        <w:rPr>
          <w:rFonts w:cstheme="minorBidi"/>
          <w:sz w:val="26"/>
          <w:vertAlign w:val="baseline"/>
          <w:lang w:val="en-GB"/>
        </w:rPr>
        <w:t xml:space="preserve"> the order of </w:t>
      </w:r>
      <w:r w:rsidR="00525A5F" w:rsidRPr="0084152D">
        <w:rPr>
          <w:rFonts w:cstheme="minorBidi"/>
          <w:sz w:val="26"/>
          <w:vertAlign w:val="baseline"/>
          <w:lang w:val="en-GB"/>
        </w:rPr>
        <w:t xml:space="preserve">affected </w:t>
      </w:r>
      <w:r w:rsidR="00615BDE" w:rsidRPr="0084152D">
        <w:rPr>
          <w:rFonts w:cstheme="minorBidi"/>
          <w:sz w:val="26"/>
          <w:vertAlign w:val="baseline"/>
          <w:lang w:val="en-GB"/>
        </w:rPr>
        <w:t>parishes in August and September 1772 (no. 1 is the first week of August, no. 2 the second week and so on). It is difficult to see any pattern at all, except fo</w:t>
      </w:r>
      <w:r w:rsidR="00525A5F" w:rsidRPr="0084152D">
        <w:rPr>
          <w:rFonts w:cstheme="minorBidi"/>
          <w:sz w:val="26"/>
          <w:vertAlign w:val="baseline"/>
          <w:lang w:val="en-GB"/>
        </w:rPr>
        <w:t>r</w:t>
      </w:r>
      <w:r w:rsidR="00615BDE" w:rsidRPr="0084152D">
        <w:rPr>
          <w:rFonts w:cstheme="minorBidi"/>
          <w:sz w:val="26"/>
          <w:vertAlign w:val="baseline"/>
          <w:lang w:val="en-GB"/>
        </w:rPr>
        <w:t xml:space="preserve"> a tendency </w:t>
      </w:r>
      <w:r w:rsidR="00353D76">
        <w:rPr>
          <w:rFonts w:cstheme="minorBidi"/>
          <w:sz w:val="26"/>
          <w:vertAlign w:val="baseline"/>
          <w:lang w:val="en-GB"/>
        </w:rPr>
        <w:t xml:space="preserve">towards </w:t>
      </w:r>
      <w:r w:rsidR="00615BDE" w:rsidRPr="0084152D">
        <w:rPr>
          <w:rFonts w:cstheme="minorBidi"/>
          <w:sz w:val="26"/>
          <w:vertAlign w:val="baseline"/>
          <w:lang w:val="en-GB"/>
        </w:rPr>
        <w:t>epicentre</w:t>
      </w:r>
      <w:r w:rsidR="00525A5F" w:rsidRPr="0084152D">
        <w:rPr>
          <w:rFonts w:cstheme="minorBidi"/>
          <w:sz w:val="26"/>
          <w:vertAlign w:val="baseline"/>
          <w:lang w:val="en-GB"/>
        </w:rPr>
        <w:t>s</w:t>
      </w:r>
      <w:r w:rsidR="00615BDE" w:rsidRPr="0084152D">
        <w:rPr>
          <w:rFonts w:cstheme="minorBidi"/>
          <w:sz w:val="26"/>
          <w:vertAlign w:val="baseline"/>
          <w:lang w:val="en-GB"/>
        </w:rPr>
        <w:t xml:space="preserve"> in the central and southeast areas of the county.</w:t>
      </w:r>
      <w:r w:rsidR="00FC55EC">
        <w:rPr>
          <w:rFonts w:cstheme="minorBidi"/>
          <w:sz w:val="26"/>
          <w:vertAlign w:val="baseline"/>
          <w:lang w:val="en-GB"/>
        </w:rPr>
        <w:t xml:space="preserve"> [Body]</w:t>
      </w:r>
    </w:p>
    <w:p w14:paraId="69649B5D" w14:textId="77777777" w:rsidR="00B60174" w:rsidRPr="001E1965" w:rsidRDefault="00B60174" w:rsidP="001F0DAF">
      <w:pPr>
        <w:rPr>
          <w:rFonts w:cstheme="minorBidi"/>
          <w:sz w:val="26"/>
          <w:vertAlign w:val="baseline"/>
          <w:lang w:val="en-GB"/>
        </w:rPr>
      </w:pPr>
    </w:p>
    <w:p w14:paraId="53A91B05" w14:textId="0478108F" w:rsidR="00B60174" w:rsidRPr="00FA7A72" w:rsidRDefault="00B026A6" w:rsidP="001F0DAF">
      <w:pPr>
        <w:rPr>
          <w:rFonts w:cstheme="minorBidi"/>
          <w:sz w:val="26"/>
          <w:vertAlign w:val="baseline"/>
          <w:lang w:val="en-GB"/>
        </w:rPr>
      </w:pPr>
      <w:r w:rsidRPr="00FA7A72">
        <w:rPr>
          <w:rFonts w:cstheme="minorBidi"/>
          <w:sz w:val="26"/>
          <w:vertAlign w:val="baseline"/>
          <w:lang w:val="en-GB"/>
        </w:rPr>
        <w:t xml:space="preserve">Map </w:t>
      </w:r>
      <w:r w:rsidR="00887B4C">
        <w:rPr>
          <w:rFonts w:cstheme="minorBidi"/>
          <w:sz w:val="26"/>
          <w:vertAlign w:val="baseline"/>
          <w:lang w:val="en-GB"/>
        </w:rPr>
        <w:t>1</w:t>
      </w:r>
      <w:r w:rsidR="00B60174" w:rsidRPr="00FA7A72">
        <w:rPr>
          <w:rFonts w:cstheme="minorBidi"/>
          <w:sz w:val="26"/>
          <w:vertAlign w:val="baseline"/>
          <w:lang w:val="en-GB"/>
        </w:rPr>
        <w:t>. The weekly order of dysentery outbreaks during the intense phase in August and Septembe</w:t>
      </w:r>
      <w:r w:rsidR="001F0DAF" w:rsidRPr="00FA7A72">
        <w:rPr>
          <w:rFonts w:cstheme="minorBidi"/>
          <w:sz w:val="26"/>
          <w:vertAlign w:val="baseline"/>
          <w:lang w:val="en-GB"/>
        </w:rPr>
        <w:t>r 1772, parish level, Värmland C</w:t>
      </w:r>
      <w:r w:rsidR="00B60174" w:rsidRPr="00FA7A72">
        <w:rPr>
          <w:rFonts w:cstheme="minorBidi"/>
          <w:sz w:val="26"/>
          <w:vertAlign w:val="baseline"/>
          <w:lang w:val="en-GB"/>
        </w:rPr>
        <w:t xml:space="preserve">ounty, Sweden </w:t>
      </w:r>
      <w:r w:rsidR="00312DF2" w:rsidRPr="001E1965">
        <w:rPr>
          <w:sz w:val="26"/>
          <w:vertAlign w:val="baseline"/>
          <w:lang w:val="en-GB"/>
        </w:rPr>
        <w:t>[heading 4]</w:t>
      </w:r>
    </w:p>
    <w:p w14:paraId="197E7FA9" w14:textId="77777777" w:rsidR="00B60174" w:rsidRPr="0084152D" w:rsidRDefault="00B60174" w:rsidP="001F0DAF">
      <w:pPr>
        <w:rPr>
          <w:rFonts w:cstheme="minorBidi"/>
          <w:sz w:val="26"/>
          <w:vertAlign w:val="baseline"/>
          <w:lang w:val="en-GB"/>
        </w:rPr>
      </w:pPr>
    </w:p>
    <w:p w14:paraId="5CD24EDA" w14:textId="59066C27" w:rsidR="00B677AE" w:rsidRDefault="00B677AE" w:rsidP="001F0DAF">
      <w:pPr>
        <w:rPr>
          <w:rFonts w:cstheme="minorBidi"/>
          <w:sz w:val="26"/>
          <w:vertAlign w:val="baseline"/>
          <w:lang w:val="en-GB"/>
        </w:rPr>
      </w:pPr>
      <w:r>
        <w:rPr>
          <w:rFonts w:cstheme="minorBidi"/>
          <w:noProof/>
          <w:sz w:val="26"/>
          <w:vertAlign w:val="baseline"/>
          <w:lang w:eastAsia="sv-SE"/>
        </w:rPr>
        <w:drawing>
          <wp:inline distT="0" distB="0" distL="0" distR="0" wp14:anchorId="068E67B2" wp14:editId="1BBE65FB">
            <wp:extent cx="2903220" cy="409839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55" cy="412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43F01" w14:textId="1E7AA8E4" w:rsidR="00064D6B" w:rsidRPr="001E1965" w:rsidRDefault="00064D6B" w:rsidP="001F0DAF">
      <w:pPr>
        <w:rPr>
          <w:rFonts w:cstheme="minorBidi"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 xml:space="preserve">When the outbreak </w:t>
      </w:r>
      <w:r w:rsidR="00437CF7">
        <w:rPr>
          <w:rFonts w:cstheme="minorBidi"/>
          <w:sz w:val="26"/>
          <w:vertAlign w:val="baseline"/>
          <w:lang w:val="en-GB"/>
        </w:rPr>
        <w:t xml:space="preserve">died out </w:t>
      </w:r>
      <w:r w:rsidR="00331202" w:rsidRPr="001E1965">
        <w:rPr>
          <w:rFonts w:cstheme="minorBidi"/>
          <w:sz w:val="26"/>
          <w:vertAlign w:val="baseline"/>
          <w:lang w:val="en-GB"/>
        </w:rPr>
        <w:t xml:space="preserve">in the </w:t>
      </w:r>
      <w:r w:rsidR="00B026A6" w:rsidRPr="001E1965">
        <w:rPr>
          <w:rFonts w:cstheme="minorBidi"/>
          <w:sz w:val="26"/>
          <w:vertAlign w:val="baseline"/>
          <w:lang w:val="en-GB"/>
        </w:rPr>
        <w:t xml:space="preserve">late </w:t>
      </w:r>
      <w:r w:rsidR="00331202" w:rsidRPr="001E1965">
        <w:rPr>
          <w:rFonts w:cstheme="minorBidi"/>
          <w:sz w:val="26"/>
          <w:vertAlign w:val="baseline"/>
          <w:lang w:val="en-GB"/>
        </w:rPr>
        <w:t>autumn</w:t>
      </w:r>
      <w:r w:rsidR="00B026A6" w:rsidRPr="001E1965">
        <w:rPr>
          <w:rFonts w:cstheme="minorBidi"/>
          <w:sz w:val="26"/>
          <w:vertAlign w:val="baseline"/>
          <w:lang w:val="en-GB"/>
        </w:rPr>
        <w:t xml:space="preserve"> </w:t>
      </w:r>
      <w:r w:rsidR="00525A5F" w:rsidRPr="001E1965">
        <w:rPr>
          <w:rFonts w:cstheme="minorBidi"/>
          <w:sz w:val="26"/>
          <w:vertAlign w:val="baseline"/>
          <w:lang w:val="en-GB"/>
        </w:rPr>
        <w:t xml:space="preserve">of </w:t>
      </w:r>
      <w:r w:rsidR="00B026A6" w:rsidRPr="001E1965">
        <w:rPr>
          <w:rFonts w:cstheme="minorBidi"/>
          <w:sz w:val="26"/>
          <w:vertAlign w:val="baseline"/>
          <w:lang w:val="en-GB"/>
        </w:rPr>
        <w:t>1773</w:t>
      </w:r>
      <w:r w:rsidR="00331202" w:rsidRPr="001E1965">
        <w:rPr>
          <w:rFonts w:cstheme="minorBidi"/>
          <w:sz w:val="26"/>
          <w:vertAlign w:val="baseline"/>
          <w:lang w:val="en-GB"/>
        </w:rPr>
        <w:t xml:space="preserve">, it did so with a few lasting local epidemics </w:t>
      </w:r>
      <w:r w:rsidR="00B026A6" w:rsidRPr="001E1965">
        <w:rPr>
          <w:rFonts w:cstheme="minorBidi"/>
          <w:sz w:val="26"/>
          <w:vertAlign w:val="baseline"/>
          <w:lang w:val="en-GB"/>
        </w:rPr>
        <w:t>in</w:t>
      </w:r>
      <w:r w:rsidR="00331202" w:rsidRPr="001E1965">
        <w:rPr>
          <w:rFonts w:cstheme="minorBidi"/>
          <w:sz w:val="26"/>
          <w:vertAlign w:val="baseline"/>
          <w:lang w:val="en-GB"/>
        </w:rPr>
        <w:t xml:space="preserve"> parishes </w:t>
      </w:r>
      <w:r w:rsidR="00525A5F" w:rsidRPr="001E1965">
        <w:rPr>
          <w:rFonts w:cstheme="minorBidi"/>
          <w:sz w:val="26"/>
          <w:vertAlign w:val="baseline"/>
          <w:lang w:val="en-GB"/>
        </w:rPr>
        <w:t xml:space="preserve">which were </w:t>
      </w:r>
      <w:r w:rsidR="00331202" w:rsidRPr="001E1965">
        <w:rPr>
          <w:rFonts w:cstheme="minorBidi"/>
          <w:sz w:val="26"/>
          <w:vertAlign w:val="baseline"/>
          <w:lang w:val="en-GB"/>
        </w:rPr>
        <w:t xml:space="preserve">located far from each other. </w:t>
      </w:r>
      <w:r w:rsidR="00FC55EC">
        <w:rPr>
          <w:rFonts w:cstheme="minorBidi"/>
          <w:sz w:val="26"/>
          <w:vertAlign w:val="baseline"/>
          <w:lang w:val="en-GB"/>
        </w:rPr>
        <w:t>[Body]</w:t>
      </w:r>
    </w:p>
    <w:p w14:paraId="2E64B522" w14:textId="6C7B437E" w:rsidR="00B60174" w:rsidRPr="0084152D" w:rsidRDefault="007440FE" w:rsidP="001F0DAF">
      <w:pPr>
        <w:rPr>
          <w:rFonts w:cstheme="minorBidi"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ab/>
      </w:r>
    </w:p>
    <w:p w14:paraId="5B01940C" w14:textId="77777777" w:rsidR="004862A3" w:rsidRDefault="004862A3" w:rsidP="00FA7A72">
      <w:pPr>
        <w:rPr>
          <w:rFonts w:cstheme="minorBidi"/>
          <w:sz w:val="28"/>
          <w:szCs w:val="28"/>
          <w:vertAlign w:val="baseline"/>
          <w:lang w:val="en-GB"/>
        </w:rPr>
      </w:pPr>
    </w:p>
    <w:p w14:paraId="372ED4ED" w14:textId="77777777" w:rsidR="004862A3" w:rsidRDefault="004862A3" w:rsidP="00FA7A72">
      <w:pPr>
        <w:rPr>
          <w:rFonts w:cstheme="minorBidi"/>
          <w:sz w:val="28"/>
          <w:szCs w:val="28"/>
          <w:vertAlign w:val="baseline"/>
          <w:lang w:val="en-GB"/>
        </w:rPr>
      </w:pPr>
    </w:p>
    <w:p w14:paraId="0E6C8093" w14:textId="77777777" w:rsidR="004862A3" w:rsidRDefault="004862A3" w:rsidP="00FA7A72">
      <w:pPr>
        <w:rPr>
          <w:rFonts w:cstheme="minorBidi"/>
          <w:sz w:val="28"/>
          <w:szCs w:val="28"/>
          <w:vertAlign w:val="baseline"/>
          <w:lang w:val="en-GB"/>
        </w:rPr>
      </w:pPr>
    </w:p>
    <w:p w14:paraId="21E3FEA2" w14:textId="77777777" w:rsidR="004862A3" w:rsidRDefault="004862A3" w:rsidP="00FA7A72">
      <w:pPr>
        <w:rPr>
          <w:rFonts w:cstheme="minorBidi"/>
          <w:sz w:val="28"/>
          <w:szCs w:val="28"/>
          <w:vertAlign w:val="baseline"/>
          <w:lang w:val="en-GB"/>
        </w:rPr>
      </w:pPr>
    </w:p>
    <w:p w14:paraId="68859E22" w14:textId="2851B974" w:rsidR="00B60174" w:rsidRPr="001E1965" w:rsidRDefault="009E25D5" w:rsidP="00FA7A72">
      <w:pPr>
        <w:rPr>
          <w:rFonts w:cstheme="minorBidi"/>
          <w:sz w:val="28"/>
          <w:szCs w:val="28"/>
          <w:vertAlign w:val="baseline"/>
          <w:lang w:val="en-GB"/>
        </w:rPr>
      </w:pPr>
      <w:r w:rsidRPr="00FA7A72">
        <w:rPr>
          <w:rFonts w:cstheme="minorBidi"/>
          <w:sz w:val="28"/>
          <w:szCs w:val="28"/>
          <w:vertAlign w:val="baseline"/>
          <w:lang w:val="en-GB"/>
        </w:rPr>
        <w:lastRenderedPageBreak/>
        <w:t>Smallpox</w:t>
      </w:r>
      <w:r w:rsidR="00B60174" w:rsidRPr="00FA7A72">
        <w:rPr>
          <w:rFonts w:cstheme="minorBidi"/>
          <w:sz w:val="28"/>
          <w:szCs w:val="28"/>
          <w:vertAlign w:val="baseline"/>
          <w:lang w:val="en-GB"/>
        </w:rPr>
        <w:t>,</w:t>
      </w:r>
      <w:r w:rsidRPr="00FA7A72">
        <w:rPr>
          <w:rFonts w:cstheme="minorBidi"/>
          <w:sz w:val="28"/>
          <w:szCs w:val="28"/>
          <w:vertAlign w:val="baseline"/>
          <w:lang w:val="en-GB"/>
        </w:rPr>
        <w:t xml:space="preserve"> Skaraborg</w:t>
      </w:r>
      <w:r w:rsidR="001F0DAF" w:rsidRPr="00FA7A72">
        <w:rPr>
          <w:rFonts w:cstheme="minorBidi"/>
          <w:sz w:val="28"/>
          <w:szCs w:val="28"/>
          <w:vertAlign w:val="baseline"/>
          <w:lang w:val="en-GB"/>
        </w:rPr>
        <w:t xml:space="preserve"> C</w:t>
      </w:r>
      <w:r w:rsidR="00B60174" w:rsidRPr="00FA7A72">
        <w:rPr>
          <w:rFonts w:cstheme="minorBidi"/>
          <w:sz w:val="28"/>
          <w:szCs w:val="28"/>
          <w:vertAlign w:val="baseline"/>
          <w:lang w:val="en-GB"/>
        </w:rPr>
        <w:t>ounty</w:t>
      </w:r>
      <w:r w:rsidRPr="00FA7A72">
        <w:rPr>
          <w:rFonts w:cstheme="minorBidi"/>
          <w:sz w:val="28"/>
          <w:szCs w:val="28"/>
          <w:vertAlign w:val="baseline"/>
          <w:lang w:val="en-GB"/>
        </w:rPr>
        <w:t xml:space="preserve">, </w:t>
      </w:r>
      <w:r w:rsidR="00B60174" w:rsidRPr="00FA7A72">
        <w:rPr>
          <w:rFonts w:cstheme="minorBidi"/>
          <w:sz w:val="28"/>
          <w:szCs w:val="28"/>
          <w:vertAlign w:val="baseline"/>
          <w:lang w:val="en-GB"/>
        </w:rPr>
        <w:t xml:space="preserve">Sweden, </w:t>
      </w:r>
      <w:r w:rsidRPr="00FA7A72">
        <w:rPr>
          <w:rFonts w:cstheme="minorBidi"/>
          <w:sz w:val="28"/>
          <w:szCs w:val="28"/>
          <w:vertAlign w:val="baseline"/>
          <w:lang w:val="en-GB"/>
        </w:rPr>
        <w:t>1751</w:t>
      </w:r>
      <w:r w:rsidR="006732B2">
        <w:rPr>
          <w:rFonts w:cstheme="minorBidi"/>
          <w:sz w:val="28"/>
          <w:szCs w:val="28"/>
          <w:vertAlign w:val="baseline"/>
          <w:lang w:val="en-GB"/>
        </w:rPr>
        <w:t>-</w:t>
      </w:r>
      <w:r w:rsidRPr="00FA7A72">
        <w:rPr>
          <w:rFonts w:cstheme="minorBidi"/>
          <w:sz w:val="28"/>
          <w:szCs w:val="28"/>
          <w:vertAlign w:val="baseline"/>
          <w:lang w:val="en-GB"/>
        </w:rPr>
        <w:t xml:space="preserve">52 </w:t>
      </w:r>
      <w:r w:rsidRPr="001E1965">
        <w:rPr>
          <w:rFonts w:cstheme="minorBidi"/>
          <w:sz w:val="28"/>
          <w:szCs w:val="28"/>
          <w:vertAlign w:val="baseline"/>
          <w:lang w:val="en-GB"/>
        </w:rPr>
        <w:t>[heading 3]</w:t>
      </w:r>
    </w:p>
    <w:p w14:paraId="691074D0" w14:textId="77777777" w:rsidR="00B60174" w:rsidRPr="0084152D" w:rsidRDefault="00B60174" w:rsidP="001F0DAF">
      <w:pPr>
        <w:rPr>
          <w:rFonts w:cstheme="minorBidi"/>
          <w:sz w:val="28"/>
          <w:szCs w:val="28"/>
          <w:vertAlign w:val="baseline"/>
          <w:lang w:val="en-GB"/>
        </w:rPr>
      </w:pPr>
    </w:p>
    <w:p w14:paraId="375E3012" w14:textId="217782AF" w:rsidR="00E658A6" w:rsidRPr="0084152D" w:rsidRDefault="00E658A6" w:rsidP="00E658A6">
      <w:pPr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 xml:space="preserve">Finally, an outbreak of smallpox in the early 1750s </w:t>
      </w:r>
      <w:r w:rsidR="00887B4C">
        <w:rPr>
          <w:rFonts w:cstheme="minorBidi"/>
          <w:sz w:val="26"/>
          <w:vertAlign w:val="baseline"/>
          <w:lang w:val="en-GB"/>
        </w:rPr>
        <w:t xml:space="preserve">is </w:t>
      </w:r>
      <w:r w:rsidR="002C2F94" w:rsidRPr="0084152D">
        <w:rPr>
          <w:rFonts w:cstheme="minorBidi"/>
          <w:sz w:val="26"/>
          <w:vertAlign w:val="baseline"/>
          <w:lang w:val="en-GB"/>
        </w:rPr>
        <w:t>mapped out</w:t>
      </w:r>
      <w:r w:rsidRPr="0084152D">
        <w:rPr>
          <w:rFonts w:cstheme="minorBidi"/>
          <w:sz w:val="26"/>
          <w:vertAlign w:val="baseline"/>
          <w:lang w:val="en-GB"/>
        </w:rPr>
        <w:t xml:space="preserve">. The </w:t>
      </w:r>
      <w:r w:rsidR="00EA7CCD" w:rsidRPr="0084152D">
        <w:rPr>
          <w:rFonts w:cstheme="minorBidi"/>
          <w:sz w:val="26"/>
          <w:vertAlign w:val="baseline"/>
          <w:lang w:val="en-GB"/>
        </w:rPr>
        <w:t xml:space="preserve">area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covered is </w:t>
      </w:r>
      <w:r w:rsidR="00EA7CCD" w:rsidRPr="0084152D">
        <w:rPr>
          <w:rFonts w:cstheme="minorBidi"/>
          <w:sz w:val="26"/>
          <w:vertAlign w:val="baseline"/>
          <w:lang w:val="en-GB"/>
        </w:rPr>
        <w:t>Skaraborg</w:t>
      </w:r>
      <w:r w:rsidR="002C2F94" w:rsidRPr="0084152D">
        <w:rPr>
          <w:rFonts w:cstheme="minorBidi"/>
          <w:sz w:val="26"/>
          <w:vertAlign w:val="baseline"/>
          <w:lang w:val="en-GB"/>
        </w:rPr>
        <w:t xml:space="preserve">, </w:t>
      </w:r>
      <w:r w:rsidR="007C7CBD" w:rsidRPr="0084152D">
        <w:rPr>
          <w:rFonts w:cstheme="minorBidi"/>
          <w:sz w:val="26"/>
          <w:vertAlign w:val="baseline"/>
          <w:lang w:val="en-GB"/>
        </w:rPr>
        <w:t xml:space="preserve">a county </w:t>
      </w:r>
      <w:r w:rsidR="002C2F94" w:rsidRPr="0084152D">
        <w:rPr>
          <w:rFonts w:cstheme="minorBidi"/>
          <w:sz w:val="26"/>
          <w:vertAlign w:val="baseline"/>
          <w:lang w:val="en-GB"/>
        </w:rPr>
        <w:t>l</w:t>
      </w:r>
      <w:r w:rsidRPr="0084152D">
        <w:rPr>
          <w:rFonts w:cstheme="minorBidi"/>
          <w:sz w:val="26"/>
          <w:vertAlign w:val="baseline"/>
          <w:lang w:val="en-GB"/>
        </w:rPr>
        <w:t xml:space="preserve">ocated </w:t>
      </w:r>
      <w:r w:rsidR="002C2F94" w:rsidRPr="0084152D">
        <w:rPr>
          <w:rFonts w:cstheme="minorBidi"/>
          <w:sz w:val="26"/>
          <w:vertAlign w:val="baseline"/>
          <w:lang w:val="en-GB"/>
        </w:rPr>
        <w:t>just s</w:t>
      </w:r>
      <w:r w:rsidRPr="0084152D">
        <w:rPr>
          <w:rFonts w:cstheme="minorBidi"/>
          <w:sz w:val="26"/>
          <w:vertAlign w:val="baseline"/>
          <w:lang w:val="en-GB"/>
        </w:rPr>
        <w:t xml:space="preserve">outheast of </w:t>
      </w:r>
      <w:r w:rsidR="002C2F94" w:rsidRPr="0084152D">
        <w:rPr>
          <w:rFonts w:cstheme="minorBidi"/>
          <w:sz w:val="26"/>
          <w:vertAlign w:val="baseline"/>
          <w:lang w:val="en-GB"/>
        </w:rPr>
        <w:t>Värmland</w:t>
      </w:r>
      <w:r w:rsidRPr="0084152D">
        <w:rPr>
          <w:rFonts w:cstheme="minorBidi"/>
          <w:sz w:val="26"/>
          <w:vertAlign w:val="baseline"/>
          <w:lang w:val="en-GB"/>
        </w:rPr>
        <w:t xml:space="preserve"> between </w:t>
      </w:r>
      <w:r w:rsidR="00EA7CCD" w:rsidRPr="0084152D">
        <w:rPr>
          <w:rFonts w:cstheme="minorBidi"/>
          <w:sz w:val="26"/>
          <w:vertAlign w:val="baseline"/>
          <w:lang w:val="en-GB"/>
        </w:rPr>
        <w:t>Sweden</w:t>
      </w:r>
      <w:r w:rsidR="0084152D">
        <w:rPr>
          <w:rFonts w:cstheme="minorBidi"/>
          <w:sz w:val="26"/>
          <w:vertAlign w:val="baseline"/>
          <w:lang w:val="en-GB"/>
        </w:rPr>
        <w:t>’</w:t>
      </w:r>
      <w:r w:rsidR="00EA7CCD" w:rsidRPr="0084152D">
        <w:rPr>
          <w:rFonts w:cstheme="minorBidi"/>
          <w:sz w:val="26"/>
          <w:vertAlign w:val="baseline"/>
          <w:lang w:val="en-GB"/>
        </w:rPr>
        <w:t xml:space="preserve">s two largest lakes, </w:t>
      </w:r>
      <w:r w:rsidRPr="0084152D">
        <w:rPr>
          <w:rFonts w:cstheme="minorBidi"/>
          <w:sz w:val="26"/>
          <w:vertAlign w:val="baseline"/>
          <w:lang w:val="en-GB"/>
        </w:rPr>
        <w:t>Vänern and Vättern</w:t>
      </w:r>
      <w:r w:rsidR="00EA7CCD" w:rsidRPr="0084152D">
        <w:rPr>
          <w:rFonts w:cstheme="minorBidi"/>
          <w:sz w:val="26"/>
          <w:vertAlign w:val="baseline"/>
          <w:lang w:val="en-GB"/>
        </w:rPr>
        <w:t>. The c</w:t>
      </w:r>
      <w:r w:rsidRPr="0084152D">
        <w:rPr>
          <w:rFonts w:cstheme="minorBidi"/>
          <w:sz w:val="26"/>
          <w:vertAlign w:val="baseline"/>
          <w:lang w:val="en-GB"/>
        </w:rPr>
        <w:t>ounty</w:t>
      </w:r>
      <w:r w:rsidR="0084152D">
        <w:rPr>
          <w:rFonts w:cstheme="minorBidi"/>
          <w:sz w:val="26"/>
          <w:vertAlign w:val="baseline"/>
          <w:lang w:val="en-GB"/>
        </w:rPr>
        <w:t>’</w:t>
      </w:r>
      <w:r w:rsidRPr="0084152D">
        <w:rPr>
          <w:rFonts w:cstheme="minorBidi"/>
          <w:sz w:val="26"/>
          <w:vertAlign w:val="baseline"/>
          <w:lang w:val="en-GB"/>
        </w:rPr>
        <w:t>s northern and eastern part</w:t>
      </w:r>
      <w:r w:rsidR="002C2F94" w:rsidRPr="0084152D">
        <w:rPr>
          <w:rFonts w:cstheme="minorBidi"/>
          <w:sz w:val="26"/>
          <w:vertAlign w:val="baseline"/>
          <w:lang w:val="en-GB"/>
        </w:rPr>
        <w:t>s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2C2F94" w:rsidRPr="0084152D">
        <w:rPr>
          <w:rFonts w:cstheme="minorBidi"/>
          <w:sz w:val="26"/>
          <w:vertAlign w:val="baseline"/>
          <w:lang w:val="en-GB"/>
        </w:rPr>
        <w:t>are</w:t>
      </w:r>
      <w:r w:rsidRPr="0084152D">
        <w:rPr>
          <w:rFonts w:cstheme="minorBidi"/>
          <w:sz w:val="26"/>
          <w:vertAlign w:val="baseline"/>
          <w:lang w:val="en-GB"/>
        </w:rPr>
        <w:t xml:space="preserve"> characterized by </w:t>
      </w:r>
      <w:r w:rsidR="002C2F94" w:rsidRPr="0084152D">
        <w:rPr>
          <w:rFonts w:cstheme="minorBidi"/>
          <w:sz w:val="26"/>
          <w:vertAlign w:val="baseline"/>
          <w:lang w:val="en-GB"/>
        </w:rPr>
        <w:t xml:space="preserve">mixed </w:t>
      </w:r>
      <w:r w:rsidRPr="0084152D">
        <w:rPr>
          <w:rFonts w:cstheme="minorBidi"/>
          <w:sz w:val="26"/>
          <w:vertAlign w:val="baseline"/>
          <w:lang w:val="en-GB"/>
        </w:rPr>
        <w:t xml:space="preserve">terrain with </w:t>
      </w:r>
      <w:r w:rsidR="002C2F94" w:rsidRPr="0084152D">
        <w:rPr>
          <w:rFonts w:cstheme="minorBidi"/>
          <w:sz w:val="26"/>
          <w:vertAlign w:val="baseline"/>
          <w:lang w:val="en-GB"/>
        </w:rPr>
        <w:t xml:space="preserve">considerable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densely </w:t>
      </w:r>
      <w:r w:rsidR="002C2F94" w:rsidRPr="0084152D">
        <w:rPr>
          <w:rFonts w:cstheme="minorBidi"/>
          <w:sz w:val="26"/>
          <w:vertAlign w:val="baseline"/>
          <w:lang w:val="en-GB"/>
        </w:rPr>
        <w:t>wooded areas. The c</w:t>
      </w:r>
      <w:r w:rsidRPr="0084152D">
        <w:rPr>
          <w:rFonts w:cstheme="minorBidi"/>
          <w:sz w:val="26"/>
          <w:vertAlign w:val="baseline"/>
          <w:lang w:val="en-GB"/>
        </w:rPr>
        <w:t xml:space="preserve">entral and southern parts </w:t>
      </w:r>
      <w:r w:rsidR="002C2F94" w:rsidRPr="0084152D">
        <w:rPr>
          <w:rFonts w:cstheme="minorBidi"/>
          <w:sz w:val="26"/>
          <w:vertAlign w:val="baseline"/>
          <w:lang w:val="en-GB"/>
        </w:rPr>
        <w:t xml:space="preserve">are marked </w:t>
      </w:r>
      <w:r w:rsidR="00EA7CCD" w:rsidRPr="0084152D">
        <w:rPr>
          <w:rFonts w:cstheme="minorBidi"/>
          <w:sz w:val="26"/>
          <w:vertAlign w:val="baseline"/>
          <w:lang w:val="en-GB"/>
        </w:rPr>
        <w:t xml:space="preserve">by </w:t>
      </w:r>
      <w:r w:rsidR="002C2F94" w:rsidRPr="0084152D">
        <w:rPr>
          <w:rFonts w:cstheme="minorBidi"/>
          <w:sz w:val="26"/>
          <w:vertAlign w:val="baseline"/>
          <w:lang w:val="en-GB"/>
        </w:rPr>
        <w:t>plain areas</w:t>
      </w:r>
      <w:r w:rsidRPr="0084152D">
        <w:rPr>
          <w:rFonts w:cstheme="minorBidi"/>
          <w:sz w:val="26"/>
          <w:vertAlign w:val="baseline"/>
          <w:lang w:val="en-GB"/>
        </w:rPr>
        <w:t xml:space="preserve"> with la</w:t>
      </w:r>
      <w:r w:rsidR="002C2F94" w:rsidRPr="0084152D">
        <w:rPr>
          <w:rFonts w:cstheme="minorBidi"/>
          <w:sz w:val="26"/>
          <w:vertAlign w:val="baseline"/>
          <w:lang w:val="en-GB"/>
        </w:rPr>
        <w:t>rge and populous villages. The c</w:t>
      </w:r>
      <w:r w:rsidRPr="0084152D">
        <w:rPr>
          <w:rFonts w:cstheme="minorBidi"/>
          <w:sz w:val="26"/>
          <w:vertAlign w:val="baseline"/>
          <w:lang w:val="en-GB"/>
        </w:rPr>
        <w:t>ounty</w:t>
      </w:r>
      <w:r w:rsidR="0084152D">
        <w:rPr>
          <w:rFonts w:cstheme="minorBidi"/>
          <w:sz w:val="26"/>
          <w:vertAlign w:val="baseline"/>
          <w:lang w:val="en-GB"/>
        </w:rPr>
        <w:t>’</w:t>
      </w:r>
      <w:r w:rsidRPr="0084152D">
        <w:rPr>
          <w:rFonts w:cstheme="minorBidi"/>
          <w:sz w:val="26"/>
          <w:vertAlign w:val="baseline"/>
          <w:lang w:val="en-GB"/>
        </w:rPr>
        <w:t xml:space="preserve">s </w:t>
      </w:r>
      <w:r w:rsidR="002C2F94" w:rsidRPr="0084152D">
        <w:rPr>
          <w:rFonts w:cstheme="minorBidi"/>
          <w:sz w:val="26"/>
          <w:vertAlign w:val="baseline"/>
          <w:lang w:val="en-GB"/>
        </w:rPr>
        <w:t>area</w:t>
      </w:r>
      <w:r w:rsidRPr="0084152D">
        <w:rPr>
          <w:rFonts w:cstheme="minorBidi"/>
          <w:sz w:val="26"/>
          <w:vertAlign w:val="baseline"/>
          <w:lang w:val="en-GB"/>
        </w:rPr>
        <w:t xml:space="preserve"> amounted to </w:t>
      </w:r>
      <w:r w:rsidR="002C2F94" w:rsidRPr="0084152D">
        <w:rPr>
          <w:rFonts w:cstheme="minorBidi"/>
          <w:sz w:val="26"/>
          <w:vertAlign w:val="baseline"/>
          <w:lang w:val="en-GB"/>
        </w:rPr>
        <w:t xml:space="preserve">a </w:t>
      </w:r>
      <w:r w:rsidRPr="0084152D">
        <w:rPr>
          <w:rFonts w:cstheme="minorBidi"/>
          <w:sz w:val="26"/>
          <w:vertAlign w:val="baseline"/>
          <w:lang w:val="en-GB"/>
        </w:rPr>
        <w:t xml:space="preserve">little more than 8000 km²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of </w:t>
      </w:r>
      <w:r w:rsidRPr="0084152D">
        <w:rPr>
          <w:rFonts w:cstheme="minorBidi"/>
          <w:sz w:val="26"/>
          <w:vertAlign w:val="baseline"/>
          <w:lang w:val="en-GB"/>
        </w:rPr>
        <w:t xml:space="preserve">land (ranging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on the east-west axis between </w:t>
      </w:r>
      <w:r w:rsidR="002C2F94" w:rsidRPr="0084152D">
        <w:rPr>
          <w:rFonts w:cstheme="minorBidi"/>
          <w:sz w:val="26"/>
          <w:vertAlign w:val="baseline"/>
          <w:lang w:val="en-GB"/>
        </w:rPr>
        <w:t xml:space="preserve">about </w:t>
      </w:r>
      <w:r w:rsidRPr="0084152D">
        <w:rPr>
          <w:rFonts w:cstheme="minorBidi"/>
          <w:sz w:val="26"/>
          <w:vertAlign w:val="baseline"/>
          <w:lang w:val="en-GB"/>
        </w:rPr>
        <w:t xml:space="preserve">100 </w:t>
      </w:r>
      <w:r w:rsidR="002C2F94" w:rsidRPr="0084152D">
        <w:rPr>
          <w:rFonts w:cstheme="minorBidi"/>
          <w:sz w:val="26"/>
          <w:vertAlign w:val="baseline"/>
          <w:lang w:val="en-GB"/>
        </w:rPr>
        <w:t>kilometres</w:t>
      </w:r>
      <w:r w:rsidRPr="0084152D">
        <w:rPr>
          <w:rFonts w:cstheme="minorBidi"/>
          <w:sz w:val="26"/>
          <w:vertAlign w:val="baseline"/>
          <w:lang w:val="en-GB"/>
        </w:rPr>
        <w:t xml:space="preserve"> in the south, and 20</w:t>
      </w:r>
      <w:r w:rsidR="00FB37B9">
        <w:rPr>
          <w:rFonts w:cstheme="minorBidi"/>
          <w:sz w:val="26"/>
          <w:vertAlign w:val="baseline"/>
          <w:lang w:val="en-GB"/>
        </w:rPr>
        <w:t>–</w:t>
      </w:r>
      <w:r w:rsidRPr="0084152D">
        <w:rPr>
          <w:rFonts w:cstheme="minorBidi"/>
          <w:sz w:val="26"/>
          <w:vertAlign w:val="baseline"/>
          <w:lang w:val="en-GB"/>
        </w:rPr>
        <w:t>70 k</w:t>
      </w:r>
      <w:r w:rsidR="00EA7CCD" w:rsidRPr="0084152D">
        <w:rPr>
          <w:rFonts w:cstheme="minorBidi"/>
          <w:sz w:val="26"/>
          <w:vertAlign w:val="baseline"/>
          <w:lang w:val="en-GB"/>
        </w:rPr>
        <w:t>ilometres</w:t>
      </w:r>
      <w:r w:rsidRPr="0084152D">
        <w:rPr>
          <w:rFonts w:cstheme="minorBidi"/>
          <w:sz w:val="26"/>
          <w:vertAlign w:val="baseline"/>
          <w:lang w:val="en-GB"/>
        </w:rPr>
        <w:t xml:space="preserve"> in the north),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with a </w:t>
      </w:r>
      <w:r w:rsidRPr="0084152D">
        <w:rPr>
          <w:rFonts w:cstheme="minorBidi"/>
          <w:sz w:val="26"/>
          <w:vertAlign w:val="baseline"/>
          <w:lang w:val="en-GB"/>
        </w:rPr>
        <w:t xml:space="preserve">population density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of </w:t>
      </w:r>
      <w:r w:rsidR="002C2F94" w:rsidRPr="0084152D">
        <w:rPr>
          <w:rFonts w:cstheme="minorBidi"/>
          <w:sz w:val="26"/>
          <w:vertAlign w:val="baseline"/>
          <w:lang w:val="en-GB"/>
        </w:rPr>
        <w:t xml:space="preserve">c. </w:t>
      </w:r>
      <w:r w:rsidRPr="0084152D">
        <w:rPr>
          <w:rFonts w:cstheme="minorBidi"/>
          <w:sz w:val="26"/>
          <w:vertAlign w:val="baseline"/>
          <w:lang w:val="en-GB"/>
        </w:rPr>
        <w:t xml:space="preserve">17 persons per km² </w:t>
      </w:r>
      <w:r w:rsidR="00C24FFB">
        <w:rPr>
          <w:rFonts w:cstheme="minorBidi"/>
          <w:sz w:val="26"/>
          <w:vertAlign w:val="baseline"/>
          <w:lang w:val="en-GB"/>
        </w:rPr>
        <w:t xml:space="preserve">land </w:t>
      </w:r>
      <w:r w:rsidR="000303B2" w:rsidRPr="0084152D">
        <w:rPr>
          <w:rFonts w:cstheme="minorBidi"/>
          <w:sz w:val="26"/>
          <w:vertAlign w:val="baseline"/>
          <w:lang w:val="en-GB"/>
        </w:rPr>
        <w:t>in 1810</w:t>
      </w:r>
      <w:r w:rsidRPr="0084152D">
        <w:rPr>
          <w:rFonts w:cstheme="minorBidi"/>
          <w:sz w:val="26"/>
          <w:vertAlign w:val="baseline"/>
          <w:lang w:val="en-GB"/>
        </w:rPr>
        <w:t>.</w:t>
      </w:r>
      <w:r w:rsidR="002C2F94" w:rsidRPr="001E1965">
        <w:rPr>
          <w:rStyle w:val="Fotnotsreferens"/>
          <w:rFonts w:cstheme="minorBidi"/>
          <w:sz w:val="26"/>
          <w:lang w:val="en-GB"/>
        </w:rPr>
        <w:footnoteReference w:id="13"/>
      </w:r>
      <w:r w:rsidRPr="0084152D">
        <w:rPr>
          <w:rFonts w:cstheme="minorBidi"/>
          <w:sz w:val="26"/>
          <w:vertAlign w:val="baseline"/>
          <w:lang w:val="en-GB"/>
        </w:rPr>
        <w:t xml:space="preserve"> Smallpox causes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a </w:t>
      </w:r>
      <w:r w:rsidR="001A1FBC" w:rsidRPr="0084152D">
        <w:rPr>
          <w:rFonts w:cstheme="minorBidi"/>
          <w:sz w:val="26"/>
          <w:vertAlign w:val="baseline"/>
          <w:lang w:val="en-GB"/>
        </w:rPr>
        <w:t>characteristic rash and raised fluid-filled blisters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 in later stages</w:t>
      </w:r>
      <w:r w:rsidR="001A1FBC" w:rsidRPr="0084152D">
        <w:rPr>
          <w:rFonts w:cstheme="minorBidi"/>
          <w:sz w:val="26"/>
          <w:vertAlign w:val="baseline"/>
          <w:lang w:val="en-GB"/>
        </w:rPr>
        <w:t>.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1A1FBC" w:rsidRPr="0084152D">
        <w:rPr>
          <w:rFonts w:cstheme="minorBidi"/>
          <w:sz w:val="26"/>
          <w:vertAlign w:val="baseline"/>
          <w:lang w:val="en-GB"/>
        </w:rPr>
        <w:t>P</w:t>
      </w:r>
      <w:r w:rsidRPr="0084152D">
        <w:rPr>
          <w:rFonts w:cstheme="minorBidi"/>
          <w:sz w:val="26"/>
          <w:vertAlign w:val="baseline"/>
          <w:lang w:val="en-GB"/>
        </w:rPr>
        <w:t xml:space="preserve">eople were familiar with </w:t>
      </w:r>
      <w:r w:rsidR="001A1FBC" w:rsidRPr="0084152D">
        <w:rPr>
          <w:rFonts w:cstheme="minorBidi"/>
          <w:sz w:val="26"/>
          <w:vertAlign w:val="baseline"/>
          <w:lang w:val="en-GB"/>
        </w:rPr>
        <w:t>the disease</w:t>
      </w:r>
      <w:r w:rsidRPr="0084152D">
        <w:rPr>
          <w:rFonts w:cstheme="minorBidi"/>
          <w:sz w:val="26"/>
          <w:vertAlign w:val="baseline"/>
          <w:lang w:val="en-GB"/>
        </w:rPr>
        <w:t xml:space="preserve"> because it had been around for hundreds of years and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there were </w:t>
      </w:r>
      <w:r w:rsidR="00EA7CCD" w:rsidRPr="0084152D">
        <w:rPr>
          <w:rFonts w:cstheme="minorBidi"/>
          <w:sz w:val="26"/>
          <w:vertAlign w:val="baseline"/>
          <w:lang w:val="en-GB"/>
        </w:rPr>
        <w:t xml:space="preserve">quite </w:t>
      </w:r>
      <w:r w:rsidRPr="0084152D">
        <w:rPr>
          <w:rFonts w:cstheme="minorBidi"/>
          <w:sz w:val="26"/>
          <w:vertAlign w:val="baseline"/>
          <w:lang w:val="en-GB"/>
        </w:rPr>
        <w:t xml:space="preserve">regular outbreaks; </w:t>
      </w:r>
      <w:r w:rsidR="00043085" w:rsidRPr="0084152D">
        <w:rPr>
          <w:rFonts w:cstheme="minorBidi"/>
          <w:sz w:val="26"/>
          <w:vertAlign w:val="baseline"/>
          <w:lang w:val="en-GB"/>
        </w:rPr>
        <w:t xml:space="preserve">an average Swedish parish </w:t>
      </w:r>
      <w:r w:rsidR="000303B2" w:rsidRPr="0084152D">
        <w:rPr>
          <w:rFonts w:cstheme="minorBidi"/>
          <w:sz w:val="26"/>
          <w:vertAlign w:val="baseline"/>
          <w:lang w:val="en-GB"/>
        </w:rPr>
        <w:t>in the 18</w:t>
      </w:r>
      <w:r w:rsidR="000303B2" w:rsidRPr="0084152D">
        <w:rPr>
          <w:rFonts w:cstheme="minorBidi"/>
          <w:sz w:val="26"/>
          <w:lang w:val="en-GB"/>
        </w:rPr>
        <w:t>th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 century </w:t>
      </w:r>
      <w:r w:rsidR="00043085" w:rsidRPr="0084152D">
        <w:rPr>
          <w:rFonts w:cstheme="minorBidi"/>
          <w:sz w:val="26"/>
          <w:vertAlign w:val="baseline"/>
          <w:lang w:val="en-GB"/>
        </w:rPr>
        <w:t xml:space="preserve">had to deal with smallpox </w:t>
      </w:r>
      <w:r w:rsidRPr="0084152D">
        <w:rPr>
          <w:rFonts w:cstheme="minorBidi"/>
          <w:sz w:val="26"/>
          <w:vertAlign w:val="baseline"/>
          <w:lang w:val="en-GB"/>
        </w:rPr>
        <w:t xml:space="preserve">every </w:t>
      </w:r>
      <w:r w:rsidR="001A1FBC" w:rsidRPr="0084152D">
        <w:rPr>
          <w:rFonts w:cstheme="minorBidi"/>
          <w:sz w:val="26"/>
          <w:vertAlign w:val="baseline"/>
          <w:lang w:val="en-GB"/>
        </w:rPr>
        <w:t>fifth t</w:t>
      </w:r>
      <w:r w:rsidRPr="0084152D">
        <w:rPr>
          <w:rFonts w:cstheme="minorBidi"/>
          <w:sz w:val="26"/>
          <w:vertAlign w:val="baseline"/>
          <w:lang w:val="en-GB"/>
        </w:rPr>
        <w:t xml:space="preserve">o </w:t>
      </w:r>
      <w:r w:rsidR="001A1FBC" w:rsidRPr="0084152D">
        <w:rPr>
          <w:rFonts w:cstheme="minorBidi"/>
          <w:sz w:val="26"/>
          <w:vertAlign w:val="baseline"/>
          <w:lang w:val="en-GB"/>
        </w:rPr>
        <w:t xml:space="preserve">seventh </w:t>
      </w:r>
      <w:r w:rsidRPr="0084152D">
        <w:rPr>
          <w:rFonts w:cstheme="minorBidi"/>
          <w:sz w:val="26"/>
          <w:vertAlign w:val="baseline"/>
          <w:lang w:val="en-GB"/>
        </w:rPr>
        <w:t>year</w:t>
      </w:r>
      <w:r w:rsidR="001A1FBC" w:rsidRPr="0084152D">
        <w:rPr>
          <w:rFonts w:cstheme="minorBidi"/>
          <w:sz w:val="26"/>
          <w:vertAlign w:val="baseline"/>
          <w:lang w:val="en-GB"/>
        </w:rPr>
        <w:t>.</w:t>
      </w:r>
      <w:r w:rsidR="001A1FBC" w:rsidRPr="001E1965">
        <w:rPr>
          <w:rStyle w:val="Fotnotsreferens"/>
          <w:rFonts w:cstheme="minorBidi"/>
          <w:sz w:val="26"/>
          <w:lang w:val="en-GB"/>
        </w:rPr>
        <w:footnoteReference w:id="14"/>
      </w:r>
      <w:r w:rsidR="001A1FBC" w:rsidRPr="0084152D">
        <w:rPr>
          <w:rFonts w:cstheme="minorBidi"/>
          <w:sz w:val="26"/>
          <w:vertAlign w:val="baseline"/>
          <w:lang w:val="en-GB"/>
        </w:rPr>
        <w:t xml:space="preserve"> Smallpox</w:t>
      </w:r>
      <w:r w:rsidRPr="0084152D">
        <w:rPr>
          <w:rFonts w:cstheme="minorBidi"/>
          <w:sz w:val="26"/>
          <w:vertAlign w:val="baseline"/>
          <w:lang w:val="en-GB"/>
        </w:rPr>
        <w:t xml:space="preserve"> affected mainly young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children as </w:t>
      </w:r>
      <w:r w:rsidRPr="0084152D">
        <w:rPr>
          <w:rFonts w:cstheme="minorBidi"/>
          <w:sz w:val="26"/>
          <w:vertAlign w:val="baseline"/>
          <w:lang w:val="en-GB"/>
        </w:rPr>
        <w:t xml:space="preserve">they had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generally </w:t>
      </w:r>
      <w:r w:rsidRPr="0084152D">
        <w:rPr>
          <w:rFonts w:cstheme="minorBidi"/>
          <w:sz w:val="26"/>
          <w:vertAlign w:val="baseline"/>
          <w:lang w:val="en-GB"/>
        </w:rPr>
        <w:t xml:space="preserve">not been exposed to the virus in the past and thus had no immunity. The virus is </w:t>
      </w:r>
      <w:r w:rsidR="001A1FBC" w:rsidRPr="0084152D">
        <w:rPr>
          <w:rFonts w:cstheme="minorBidi"/>
          <w:sz w:val="26"/>
          <w:vertAlign w:val="baseline"/>
          <w:lang w:val="en-GB"/>
        </w:rPr>
        <w:t xml:space="preserve">mainly </w:t>
      </w:r>
      <w:r w:rsidRPr="0084152D">
        <w:rPr>
          <w:rFonts w:cstheme="minorBidi"/>
          <w:sz w:val="26"/>
          <w:vertAlign w:val="baseline"/>
          <w:lang w:val="en-GB"/>
        </w:rPr>
        <w:t>transmitted from person to person and do</w:t>
      </w:r>
      <w:r w:rsidR="000303B2" w:rsidRPr="0084152D">
        <w:rPr>
          <w:rFonts w:cstheme="minorBidi"/>
          <w:sz w:val="26"/>
          <w:vertAlign w:val="baseline"/>
          <w:lang w:val="en-GB"/>
        </w:rPr>
        <w:t>es</w:t>
      </w:r>
      <w:r w:rsidRPr="0084152D">
        <w:rPr>
          <w:rFonts w:cstheme="minorBidi"/>
          <w:sz w:val="26"/>
          <w:vertAlign w:val="baseline"/>
          <w:lang w:val="en-GB"/>
        </w:rPr>
        <w:t xml:space="preserve"> not last long outside the human body</w:t>
      </w:r>
      <w:r w:rsidR="000303B2" w:rsidRPr="0084152D">
        <w:rPr>
          <w:rFonts w:cstheme="minorBidi"/>
          <w:sz w:val="26"/>
          <w:vertAlign w:val="baseline"/>
          <w:lang w:val="en-GB"/>
        </w:rPr>
        <w:t>.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It </w:t>
      </w:r>
      <w:r w:rsidRPr="0084152D">
        <w:rPr>
          <w:rFonts w:cstheme="minorBidi"/>
          <w:sz w:val="26"/>
          <w:vertAlign w:val="baseline"/>
          <w:lang w:val="en-GB"/>
        </w:rPr>
        <w:t>could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, however, </w:t>
      </w:r>
      <w:r w:rsidRPr="0084152D">
        <w:rPr>
          <w:rFonts w:cstheme="minorBidi"/>
          <w:sz w:val="26"/>
          <w:vertAlign w:val="baseline"/>
          <w:lang w:val="en-GB"/>
        </w:rPr>
        <w:t>be spread in the air to the immediate environment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 and was therefore </w:t>
      </w:r>
      <w:r w:rsidR="001A1FBC" w:rsidRPr="0084152D">
        <w:rPr>
          <w:rFonts w:cstheme="minorBidi"/>
          <w:sz w:val="26"/>
          <w:vertAlign w:val="baseline"/>
          <w:lang w:val="en-GB"/>
        </w:rPr>
        <w:t>a distinct</w:t>
      </w:r>
      <w:r w:rsidRPr="0084152D">
        <w:rPr>
          <w:rFonts w:cstheme="minorBidi"/>
          <w:sz w:val="26"/>
          <w:vertAlign w:val="baseline"/>
          <w:lang w:val="en-GB"/>
        </w:rPr>
        <w:t xml:space="preserve"> epidemic disease that needed </w:t>
      </w:r>
      <w:r w:rsidR="001A1FBC" w:rsidRPr="0084152D">
        <w:rPr>
          <w:rFonts w:cstheme="minorBidi"/>
          <w:sz w:val="26"/>
          <w:vertAlign w:val="baseline"/>
          <w:lang w:val="en-GB"/>
        </w:rPr>
        <w:t xml:space="preserve">previously unaffected </w:t>
      </w:r>
      <w:r w:rsidRPr="0084152D">
        <w:rPr>
          <w:rFonts w:cstheme="minorBidi"/>
          <w:sz w:val="26"/>
          <w:vertAlign w:val="baseline"/>
          <w:lang w:val="en-GB"/>
        </w:rPr>
        <w:t>human hosts.</w:t>
      </w:r>
      <w:r w:rsidR="001A1FBC" w:rsidRPr="001E1965">
        <w:rPr>
          <w:rStyle w:val="Fotnotsreferens"/>
          <w:rFonts w:cstheme="minorBidi"/>
          <w:sz w:val="26"/>
          <w:lang w:val="en-GB"/>
        </w:rPr>
        <w:footnoteReference w:id="15"/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1A1FBC" w:rsidRPr="0084152D">
        <w:rPr>
          <w:rFonts w:cstheme="minorBidi"/>
          <w:sz w:val="26"/>
          <w:vertAlign w:val="baseline"/>
          <w:lang w:val="en-GB"/>
        </w:rPr>
        <w:t>T</w:t>
      </w:r>
      <w:r w:rsidRPr="0084152D">
        <w:rPr>
          <w:rFonts w:cstheme="minorBidi"/>
          <w:sz w:val="26"/>
          <w:vertAlign w:val="baseline"/>
          <w:lang w:val="en-GB"/>
        </w:rPr>
        <w:t xml:space="preserve">he incubation period was one to two weeks,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with </w:t>
      </w:r>
      <w:r w:rsidRPr="0084152D">
        <w:rPr>
          <w:rFonts w:cstheme="minorBidi"/>
          <w:sz w:val="26"/>
          <w:vertAlign w:val="baseline"/>
          <w:lang w:val="en-GB"/>
        </w:rPr>
        <w:t xml:space="preserve">the disease </w:t>
      </w:r>
      <w:r w:rsidR="00353D76" w:rsidRPr="0084152D">
        <w:rPr>
          <w:rFonts w:cstheme="minorBidi"/>
          <w:sz w:val="26"/>
          <w:vertAlign w:val="baseline"/>
          <w:lang w:val="en-GB"/>
        </w:rPr>
        <w:t xml:space="preserve">only </w:t>
      </w:r>
      <w:r w:rsidRPr="0084152D">
        <w:rPr>
          <w:rFonts w:cstheme="minorBidi"/>
          <w:sz w:val="26"/>
          <w:vertAlign w:val="baseline"/>
          <w:lang w:val="en-GB"/>
        </w:rPr>
        <w:t>bec</w:t>
      </w:r>
      <w:r w:rsidR="000303B2" w:rsidRPr="0084152D">
        <w:rPr>
          <w:rFonts w:cstheme="minorBidi"/>
          <w:sz w:val="26"/>
          <w:vertAlign w:val="baseline"/>
          <w:lang w:val="en-GB"/>
        </w:rPr>
        <w:t>o</w:t>
      </w:r>
      <w:r w:rsidRPr="0084152D">
        <w:rPr>
          <w:rFonts w:cstheme="minorBidi"/>
          <w:sz w:val="26"/>
          <w:vertAlign w:val="baseline"/>
          <w:lang w:val="en-GB"/>
        </w:rPr>
        <w:t>m</w:t>
      </w:r>
      <w:r w:rsidR="000303B2" w:rsidRPr="0084152D">
        <w:rPr>
          <w:rFonts w:cstheme="minorBidi"/>
          <w:sz w:val="26"/>
          <w:vertAlign w:val="baseline"/>
          <w:lang w:val="en-GB"/>
        </w:rPr>
        <w:t>ing</w:t>
      </w:r>
      <w:r w:rsidRPr="0084152D">
        <w:rPr>
          <w:rFonts w:cstheme="minorBidi"/>
          <w:sz w:val="26"/>
          <w:vertAlign w:val="baseline"/>
          <w:lang w:val="en-GB"/>
        </w:rPr>
        <w:t xml:space="preserve"> transmissible after </w:t>
      </w:r>
      <w:r w:rsidR="00353D76">
        <w:rPr>
          <w:rFonts w:cstheme="minorBidi"/>
          <w:sz w:val="26"/>
          <w:vertAlign w:val="baseline"/>
          <w:lang w:val="en-GB"/>
        </w:rPr>
        <w:t xml:space="preserve">its </w:t>
      </w:r>
      <w:r w:rsidRPr="0084152D">
        <w:rPr>
          <w:rFonts w:cstheme="minorBidi"/>
          <w:sz w:val="26"/>
          <w:vertAlign w:val="baseline"/>
          <w:lang w:val="en-GB"/>
        </w:rPr>
        <w:t>onset.</w:t>
      </w:r>
    </w:p>
    <w:p w14:paraId="3366FA95" w14:textId="77777777" w:rsidR="00E658A6" w:rsidRPr="0084152D" w:rsidRDefault="00E658A6" w:rsidP="00E658A6">
      <w:pPr>
        <w:rPr>
          <w:rFonts w:cstheme="minorBidi"/>
          <w:sz w:val="26"/>
          <w:vertAlign w:val="baseline"/>
          <w:lang w:val="en-GB"/>
        </w:rPr>
      </w:pPr>
    </w:p>
    <w:p w14:paraId="3C7F3009" w14:textId="02E8D07A" w:rsidR="00B60174" w:rsidRPr="0084152D" w:rsidRDefault="00E658A6" w:rsidP="001F0DAF">
      <w:pPr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 xml:space="preserve">The epidemic started with </w:t>
      </w:r>
      <w:r w:rsidR="001A1FBC" w:rsidRPr="0084152D">
        <w:rPr>
          <w:rFonts w:cstheme="minorBidi"/>
          <w:sz w:val="26"/>
          <w:vertAlign w:val="baseline"/>
          <w:lang w:val="en-GB"/>
        </w:rPr>
        <w:t>an</w:t>
      </w:r>
      <w:r w:rsidRPr="0084152D">
        <w:rPr>
          <w:rFonts w:cstheme="minorBidi"/>
          <w:sz w:val="26"/>
          <w:vertAlign w:val="baseline"/>
          <w:lang w:val="en-GB"/>
        </w:rPr>
        <w:t xml:space="preserve"> outbreak in a few parishe</w:t>
      </w:r>
      <w:r w:rsidR="001A1FBC" w:rsidRPr="0084152D">
        <w:rPr>
          <w:rFonts w:cstheme="minorBidi"/>
          <w:sz w:val="26"/>
          <w:vertAlign w:val="baseline"/>
          <w:lang w:val="en-GB"/>
        </w:rPr>
        <w:t>s in the southwest part of the c</w:t>
      </w:r>
      <w:r w:rsidRPr="0084152D">
        <w:rPr>
          <w:rFonts w:cstheme="minorBidi"/>
          <w:sz w:val="26"/>
          <w:vertAlign w:val="baseline"/>
          <w:lang w:val="en-GB"/>
        </w:rPr>
        <w:t>ounty in January 1751.</w:t>
      </w:r>
      <w:r w:rsidR="001A1FBC" w:rsidRPr="001E1965">
        <w:rPr>
          <w:rStyle w:val="Fotnotsreferens"/>
          <w:rFonts w:cstheme="minorBidi"/>
          <w:sz w:val="26"/>
          <w:lang w:val="en-GB"/>
        </w:rPr>
        <w:footnoteReference w:id="16"/>
      </w:r>
      <w:r w:rsidRPr="0084152D">
        <w:rPr>
          <w:rFonts w:cstheme="minorBidi"/>
          <w:sz w:val="26"/>
          <w:vertAlign w:val="baseline"/>
          <w:lang w:val="en-GB"/>
        </w:rPr>
        <w:t xml:space="preserve"> The spread </w:t>
      </w:r>
      <w:r w:rsidR="00FB37B9">
        <w:rPr>
          <w:rFonts w:cstheme="minorBidi"/>
          <w:sz w:val="26"/>
          <w:vertAlign w:val="baseline"/>
          <w:lang w:val="en-GB"/>
        </w:rPr>
        <w:t>–</w:t>
      </w:r>
      <w:r w:rsidRPr="0084152D">
        <w:rPr>
          <w:rFonts w:cstheme="minorBidi"/>
          <w:sz w:val="26"/>
          <w:vertAlign w:val="baseline"/>
          <w:lang w:val="en-GB"/>
        </w:rPr>
        <w:t xml:space="preserve"> or, more accurately, the </w:t>
      </w:r>
      <w:r w:rsidR="00043085" w:rsidRPr="0084152D">
        <w:rPr>
          <w:rFonts w:cstheme="minorBidi"/>
          <w:sz w:val="26"/>
          <w:vertAlign w:val="baseline"/>
          <w:lang w:val="en-GB"/>
        </w:rPr>
        <w:t>outbreaks</w:t>
      </w:r>
      <w:r w:rsidR="001A1FBC" w:rsidRPr="0084152D">
        <w:rPr>
          <w:rFonts w:cstheme="minorBidi"/>
          <w:sz w:val="26"/>
          <w:vertAlign w:val="baseline"/>
          <w:lang w:val="en-GB"/>
        </w:rPr>
        <w:t xml:space="preserve"> </w:t>
      </w:r>
      <w:r w:rsidRPr="0084152D">
        <w:rPr>
          <w:rFonts w:cstheme="minorBidi"/>
          <w:sz w:val="26"/>
          <w:vertAlign w:val="baseline"/>
          <w:lang w:val="en-GB"/>
        </w:rPr>
        <w:t>in va</w:t>
      </w:r>
      <w:r w:rsidR="001A1FBC" w:rsidRPr="0084152D">
        <w:rPr>
          <w:rFonts w:cstheme="minorBidi"/>
          <w:sz w:val="26"/>
          <w:vertAlign w:val="baseline"/>
          <w:lang w:val="en-GB"/>
        </w:rPr>
        <w:t>rious locations throughout the c</w:t>
      </w:r>
      <w:r w:rsidRPr="0084152D">
        <w:rPr>
          <w:rFonts w:cstheme="minorBidi"/>
          <w:sz w:val="26"/>
          <w:vertAlign w:val="baseline"/>
          <w:lang w:val="en-GB"/>
        </w:rPr>
        <w:t xml:space="preserve">ounty –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slowly </w:t>
      </w:r>
      <w:r w:rsidR="001A1FBC" w:rsidRPr="0084152D">
        <w:rPr>
          <w:rFonts w:cstheme="minorBidi"/>
          <w:sz w:val="26"/>
          <w:vertAlign w:val="baseline"/>
          <w:lang w:val="en-GB"/>
        </w:rPr>
        <w:t xml:space="preserve">took place </w:t>
      </w:r>
      <w:r w:rsidRPr="0084152D">
        <w:rPr>
          <w:rFonts w:cstheme="minorBidi"/>
          <w:sz w:val="26"/>
          <w:vertAlign w:val="baseline"/>
          <w:lang w:val="en-GB"/>
        </w:rPr>
        <w:t xml:space="preserve">throughout 1751. </w:t>
      </w:r>
      <w:r w:rsidR="007C7CBD" w:rsidRPr="0084152D">
        <w:rPr>
          <w:rFonts w:cstheme="minorBidi"/>
          <w:sz w:val="26"/>
          <w:vertAlign w:val="baseline"/>
          <w:lang w:val="en-GB"/>
        </w:rPr>
        <w:t>T</w:t>
      </w:r>
      <w:r w:rsidR="00001576" w:rsidRPr="0084152D">
        <w:rPr>
          <w:rFonts w:cstheme="minorBidi"/>
          <w:sz w:val="26"/>
          <w:vertAlign w:val="baseline"/>
          <w:lang w:val="en-GB"/>
        </w:rPr>
        <w:t xml:space="preserve">he epidemic then continued with a slight slowdown over the winter, and reached a more intense diffusion in January, February and March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with </w:t>
      </w:r>
      <w:r w:rsidR="00001576" w:rsidRPr="0084152D">
        <w:rPr>
          <w:rFonts w:cstheme="minorBidi"/>
          <w:sz w:val="26"/>
          <w:vertAlign w:val="baseline"/>
          <w:lang w:val="en-GB"/>
        </w:rPr>
        <w:t>its culmination in the spring of 1752.</w:t>
      </w:r>
      <w:r w:rsidR="00FC55EC">
        <w:rPr>
          <w:rFonts w:cstheme="minorBidi"/>
          <w:sz w:val="26"/>
          <w:vertAlign w:val="baseline"/>
          <w:lang w:val="en-GB"/>
        </w:rPr>
        <w:t xml:space="preserve"> </w:t>
      </w:r>
    </w:p>
    <w:p w14:paraId="38D76685" w14:textId="219B1103" w:rsidR="00AF6EB2" w:rsidRPr="0084152D" w:rsidRDefault="00887B4C" w:rsidP="001F0DAF">
      <w:pPr>
        <w:rPr>
          <w:rFonts w:cstheme="minorBidi"/>
          <w:sz w:val="26"/>
          <w:vertAlign w:val="baseline"/>
          <w:lang w:val="en-GB"/>
        </w:rPr>
      </w:pPr>
      <w:r>
        <w:rPr>
          <w:rFonts w:cstheme="minorBidi"/>
          <w:sz w:val="26"/>
          <w:vertAlign w:val="baseline"/>
          <w:lang w:val="en-GB"/>
        </w:rPr>
        <w:tab/>
      </w:r>
      <w:r w:rsidR="00AF6EB2" w:rsidRPr="0084152D">
        <w:rPr>
          <w:rFonts w:cstheme="minorBidi"/>
          <w:sz w:val="26"/>
          <w:vertAlign w:val="baseline"/>
          <w:lang w:val="en-GB"/>
        </w:rPr>
        <w:t xml:space="preserve">In the intensive phase </w:t>
      </w:r>
      <w:r w:rsidR="00001576" w:rsidRPr="0084152D">
        <w:rPr>
          <w:rFonts w:cstheme="minorBidi"/>
          <w:sz w:val="26"/>
          <w:vertAlign w:val="baseline"/>
          <w:lang w:val="en-GB"/>
        </w:rPr>
        <w:t xml:space="preserve">in January and February </w:t>
      </w:r>
      <w:r w:rsidR="00AF6EB2" w:rsidRPr="0084152D">
        <w:rPr>
          <w:rFonts w:cstheme="minorBidi"/>
          <w:sz w:val="26"/>
          <w:vertAlign w:val="baseline"/>
          <w:lang w:val="en-GB"/>
        </w:rPr>
        <w:t>the disease spread in different directions from parishes in different parts of the county. More parishes were affected in the county</w:t>
      </w:r>
      <w:r w:rsidR="0084152D">
        <w:rPr>
          <w:rFonts w:cstheme="minorBidi"/>
          <w:sz w:val="26"/>
          <w:vertAlign w:val="baseline"/>
          <w:lang w:val="en-GB"/>
        </w:rPr>
        <w:t>’</w:t>
      </w:r>
      <w:r w:rsidR="00AF6EB2" w:rsidRPr="0084152D">
        <w:rPr>
          <w:rFonts w:cstheme="minorBidi"/>
          <w:sz w:val="26"/>
          <w:vertAlign w:val="baseline"/>
          <w:lang w:val="en-GB"/>
        </w:rPr>
        <w:t xml:space="preserve">s mixed landscape in the north and east than in the </w:t>
      </w:r>
      <w:r w:rsidR="00F65663" w:rsidRPr="0084152D">
        <w:rPr>
          <w:rFonts w:cstheme="minorBidi"/>
          <w:sz w:val="26"/>
          <w:vertAlign w:val="baseline"/>
          <w:lang w:val="en-GB"/>
        </w:rPr>
        <w:t xml:space="preserve">densely inhabited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central and southern </w:t>
      </w:r>
      <w:r w:rsidR="00AF6EB2" w:rsidRPr="0084152D">
        <w:rPr>
          <w:rFonts w:cstheme="minorBidi"/>
          <w:sz w:val="26"/>
          <w:vertAlign w:val="baseline"/>
          <w:lang w:val="en-GB"/>
        </w:rPr>
        <w:t xml:space="preserve">plain areas, but on map </w:t>
      </w:r>
      <w:r w:rsidR="00001576" w:rsidRPr="0084152D">
        <w:rPr>
          <w:rFonts w:cstheme="minorBidi"/>
          <w:sz w:val="26"/>
          <w:vertAlign w:val="baseline"/>
          <w:lang w:val="en-GB"/>
        </w:rPr>
        <w:t>2</w:t>
      </w:r>
      <w:r w:rsidR="00AF6EB2" w:rsidRPr="0084152D">
        <w:rPr>
          <w:rFonts w:cstheme="minorBidi"/>
          <w:sz w:val="26"/>
          <w:vertAlign w:val="baseline"/>
          <w:lang w:val="en-GB"/>
        </w:rPr>
        <w:t xml:space="preserve"> (where </w:t>
      </w:r>
      <w:r w:rsidR="000A18AF" w:rsidRPr="0084152D">
        <w:rPr>
          <w:rFonts w:cstheme="minorBidi"/>
          <w:sz w:val="26"/>
          <w:vertAlign w:val="baseline"/>
          <w:lang w:val="en-GB"/>
        </w:rPr>
        <w:t xml:space="preserve">no. </w:t>
      </w:r>
      <w:r w:rsidR="00AF6EB2" w:rsidRPr="0084152D">
        <w:rPr>
          <w:rFonts w:cstheme="minorBidi"/>
          <w:sz w:val="26"/>
          <w:vertAlign w:val="baseline"/>
          <w:lang w:val="en-GB"/>
        </w:rPr>
        <w:t xml:space="preserve">1 corresponds to the first week of January, no. 2 the second week and so on until no. 8, the last week of February),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there is no </w:t>
      </w:r>
      <w:r w:rsidR="00AF6EB2" w:rsidRPr="0084152D">
        <w:rPr>
          <w:rFonts w:cstheme="minorBidi"/>
          <w:sz w:val="26"/>
          <w:vertAlign w:val="baseline"/>
          <w:lang w:val="en-GB"/>
        </w:rPr>
        <w:t xml:space="preserve">single core area or main direction </w:t>
      </w:r>
      <w:r w:rsidR="000A18AF" w:rsidRPr="0084152D">
        <w:rPr>
          <w:rFonts w:cstheme="minorBidi"/>
          <w:sz w:val="26"/>
          <w:vertAlign w:val="baseline"/>
          <w:lang w:val="en-GB"/>
        </w:rPr>
        <w:t xml:space="preserve">for the </w:t>
      </w:r>
      <w:r w:rsidR="00AF6EB2" w:rsidRPr="0084152D">
        <w:rPr>
          <w:rFonts w:cstheme="minorBidi"/>
          <w:sz w:val="26"/>
          <w:vertAlign w:val="baseline"/>
          <w:lang w:val="en-GB"/>
        </w:rPr>
        <w:t xml:space="preserve">contagion, </w:t>
      </w:r>
      <w:r w:rsidR="000303B2" w:rsidRPr="0084152D">
        <w:rPr>
          <w:rFonts w:cstheme="minorBidi"/>
          <w:sz w:val="26"/>
          <w:vertAlign w:val="baseline"/>
          <w:lang w:val="en-GB"/>
        </w:rPr>
        <w:t xml:space="preserve">there are </w:t>
      </w:r>
      <w:r w:rsidR="00AF6EB2" w:rsidRPr="0084152D">
        <w:rPr>
          <w:rFonts w:cstheme="minorBidi"/>
          <w:sz w:val="26"/>
          <w:vertAlign w:val="baseline"/>
          <w:lang w:val="en-GB"/>
        </w:rPr>
        <w:t>several.</w:t>
      </w:r>
      <w:r w:rsidR="00FC55EC">
        <w:rPr>
          <w:rFonts w:cstheme="minorBidi"/>
          <w:sz w:val="26"/>
          <w:vertAlign w:val="baseline"/>
          <w:lang w:val="en-GB"/>
        </w:rPr>
        <w:t xml:space="preserve"> [Body]</w:t>
      </w:r>
    </w:p>
    <w:p w14:paraId="3A84D9AD" w14:textId="77777777" w:rsidR="00AF6EB2" w:rsidRPr="0084152D" w:rsidRDefault="00AF6EB2" w:rsidP="001F0DAF">
      <w:pPr>
        <w:rPr>
          <w:rFonts w:cstheme="minorBidi"/>
          <w:sz w:val="26"/>
          <w:vertAlign w:val="baseline"/>
          <w:lang w:val="en-GB"/>
        </w:rPr>
      </w:pPr>
    </w:p>
    <w:p w14:paraId="5A199FDF" w14:textId="77777777" w:rsidR="00887B4C" w:rsidRDefault="00887B4C">
      <w:pPr>
        <w:rPr>
          <w:rFonts w:cstheme="minorBidi"/>
          <w:sz w:val="26"/>
          <w:vertAlign w:val="baseline"/>
          <w:lang w:val="en-GB"/>
        </w:rPr>
      </w:pPr>
      <w:r>
        <w:rPr>
          <w:rFonts w:cstheme="minorBidi"/>
          <w:sz w:val="26"/>
          <w:vertAlign w:val="baseline"/>
          <w:lang w:val="en-GB"/>
        </w:rPr>
        <w:br w:type="page"/>
      </w:r>
    </w:p>
    <w:p w14:paraId="159FA821" w14:textId="54E85AC2" w:rsidR="001F0DAF" w:rsidRPr="00FA7A72" w:rsidRDefault="001F0DAF" w:rsidP="001F0DAF">
      <w:pPr>
        <w:rPr>
          <w:rFonts w:cstheme="minorBidi"/>
          <w:sz w:val="26"/>
          <w:vertAlign w:val="baseline"/>
          <w:lang w:val="en-GB"/>
        </w:rPr>
      </w:pPr>
      <w:r w:rsidRPr="00FA7A72">
        <w:rPr>
          <w:rFonts w:cstheme="minorBidi"/>
          <w:sz w:val="26"/>
          <w:vertAlign w:val="baseline"/>
          <w:lang w:val="en-GB"/>
        </w:rPr>
        <w:lastRenderedPageBreak/>
        <w:t xml:space="preserve">Map </w:t>
      </w:r>
      <w:r w:rsidR="007D7452" w:rsidRPr="00FA7A72">
        <w:rPr>
          <w:rFonts w:cstheme="minorBidi"/>
          <w:sz w:val="26"/>
          <w:vertAlign w:val="baseline"/>
          <w:lang w:val="en-GB"/>
        </w:rPr>
        <w:t>2</w:t>
      </w:r>
      <w:r w:rsidRPr="00FA7A72">
        <w:rPr>
          <w:rFonts w:cstheme="minorBidi"/>
          <w:sz w:val="26"/>
          <w:vertAlign w:val="baseline"/>
          <w:lang w:val="en-GB"/>
        </w:rPr>
        <w:t xml:space="preserve">. The weekly order of smallpox outbreaks during the intense phase in January and February 1752, parish level, Skaraborg County, Sweden </w:t>
      </w:r>
      <w:r w:rsidR="00312DF2" w:rsidRPr="001E1965">
        <w:rPr>
          <w:sz w:val="26"/>
          <w:vertAlign w:val="baseline"/>
          <w:lang w:val="en-GB"/>
        </w:rPr>
        <w:t>[heading 4]</w:t>
      </w:r>
    </w:p>
    <w:p w14:paraId="2901AB25" w14:textId="77777777" w:rsidR="001F0DAF" w:rsidRPr="0084152D" w:rsidRDefault="001F0DAF" w:rsidP="001F0DAF">
      <w:pPr>
        <w:rPr>
          <w:rFonts w:cstheme="minorBidi"/>
          <w:sz w:val="26"/>
          <w:vertAlign w:val="baseline"/>
          <w:lang w:val="en-GB"/>
        </w:rPr>
      </w:pPr>
    </w:p>
    <w:p w14:paraId="745B8340" w14:textId="2C5C2658" w:rsidR="00B677AE" w:rsidRDefault="00B677AE" w:rsidP="001F0DAF">
      <w:pPr>
        <w:rPr>
          <w:rFonts w:cstheme="minorBidi"/>
          <w:sz w:val="26"/>
          <w:vertAlign w:val="baseline"/>
          <w:lang w:val="en-GB"/>
        </w:rPr>
      </w:pPr>
      <w:r>
        <w:rPr>
          <w:rFonts w:cstheme="minorBidi"/>
          <w:noProof/>
          <w:sz w:val="26"/>
          <w:vertAlign w:val="baseline"/>
          <w:lang w:eastAsia="sv-SE"/>
        </w:rPr>
        <w:drawing>
          <wp:inline distT="0" distB="0" distL="0" distR="0" wp14:anchorId="793863DA" wp14:editId="5E9FF443">
            <wp:extent cx="2926080" cy="4139439"/>
            <wp:effectExtent l="0" t="0" r="762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23" cy="416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71905" w14:textId="77777777" w:rsidR="00B677AE" w:rsidRDefault="00B677AE" w:rsidP="001F0DAF">
      <w:pPr>
        <w:rPr>
          <w:rFonts w:cstheme="minorBidi"/>
          <w:sz w:val="26"/>
          <w:vertAlign w:val="baseline"/>
          <w:lang w:val="en-GB"/>
        </w:rPr>
      </w:pPr>
    </w:p>
    <w:p w14:paraId="400F63E9" w14:textId="6C6AE58C" w:rsidR="000A18AF" w:rsidRPr="0084152D" w:rsidRDefault="000A18AF" w:rsidP="001F0DAF">
      <w:pPr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>Several of the parishes with smallpox during week no. 1</w:t>
      </w:r>
      <w:r w:rsidR="004D5A2F" w:rsidRPr="0084152D">
        <w:rPr>
          <w:rFonts w:cstheme="minorBidi"/>
          <w:sz w:val="26"/>
          <w:vertAlign w:val="baseline"/>
          <w:lang w:val="en-GB"/>
        </w:rPr>
        <w:t xml:space="preserve"> of the epidemic</w:t>
      </w:r>
      <w:r w:rsidRPr="0084152D">
        <w:rPr>
          <w:rFonts w:cstheme="minorBidi"/>
          <w:sz w:val="26"/>
          <w:vertAlign w:val="baseline"/>
          <w:lang w:val="en-GB"/>
        </w:rPr>
        <w:t xml:space="preserve">, however, </w:t>
      </w:r>
      <w:r w:rsidR="004D5A2F" w:rsidRPr="0084152D">
        <w:rPr>
          <w:rFonts w:cstheme="minorBidi"/>
          <w:sz w:val="26"/>
          <w:vertAlign w:val="baseline"/>
          <w:lang w:val="en-GB"/>
        </w:rPr>
        <w:t xml:space="preserve">are </w:t>
      </w:r>
      <w:r w:rsidRPr="0084152D">
        <w:rPr>
          <w:rFonts w:cstheme="minorBidi"/>
          <w:sz w:val="26"/>
          <w:vertAlign w:val="baseline"/>
          <w:lang w:val="en-GB"/>
        </w:rPr>
        <w:t xml:space="preserve">the same as the year before and in several cases </w:t>
      </w:r>
      <w:r w:rsidR="004D5A2F" w:rsidRPr="0084152D">
        <w:rPr>
          <w:rFonts w:cstheme="minorBidi"/>
          <w:sz w:val="26"/>
          <w:vertAlign w:val="baseline"/>
          <w:lang w:val="en-GB"/>
        </w:rPr>
        <w:t xml:space="preserve">it was </w:t>
      </w:r>
      <w:r w:rsidRPr="0084152D">
        <w:rPr>
          <w:rFonts w:cstheme="minorBidi"/>
          <w:sz w:val="26"/>
          <w:vertAlign w:val="baseline"/>
          <w:lang w:val="en-GB"/>
        </w:rPr>
        <w:t>their neighbours, or neighbours</w:t>
      </w:r>
      <w:r w:rsidR="0084152D">
        <w:rPr>
          <w:rFonts w:cstheme="minorBidi"/>
          <w:sz w:val="26"/>
          <w:vertAlign w:val="baseline"/>
          <w:lang w:val="en-GB"/>
        </w:rPr>
        <w:t>’</w:t>
      </w:r>
      <w:r w:rsidRPr="0084152D">
        <w:rPr>
          <w:rFonts w:cstheme="minorBidi"/>
          <w:sz w:val="26"/>
          <w:vertAlign w:val="baseline"/>
          <w:lang w:val="en-GB"/>
        </w:rPr>
        <w:t xml:space="preserve"> neighbours who were affected.</w:t>
      </w:r>
    </w:p>
    <w:p w14:paraId="7795EEDE" w14:textId="5BD2606F" w:rsidR="00001576" w:rsidRPr="0084152D" w:rsidRDefault="00001576" w:rsidP="00001576">
      <w:pPr>
        <w:ind w:firstLine="1304"/>
        <w:rPr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 xml:space="preserve">The initial phase of the smallpox epidemic in Skaraborg was similar to </w:t>
      </w:r>
      <w:r w:rsidR="00353D76">
        <w:rPr>
          <w:rFonts w:cstheme="minorBidi"/>
          <w:sz w:val="26"/>
          <w:vertAlign w:val="baseline"/>
          <w:lang w:val="en-GB"/>
        </w:rPr>
        <w:t xml:space="preserve">dysentery in </w:t>
      </w:r>
      <w:r w:rsidRPr="0084152D">
        <w:rPr>
          <w:rFonts w:cstheme="minorBidi"/>
          <w:sz w:val="26"/>
          <w:vertAlign w:val="baseline"/>
          <w:lang w:val="en-GB"/>
        </w:rPr>
        <w:t>Värmland. It was slow</w:t>
      </w:r>
      <w:r w:rsidR="00353D76">
        <w:rPr>
          <w:rFonts w:cstheme="minorBidi"/>
          <w:sz w:val="26"/>
          <w:vertAlign w:val="baseline"/>
          <w:lang w:val="en-GB"/>
        </w:rPr>
        <w:t>,</w:t>
      </w:r>
      <w:r w:rsidRPr="0084152D">
        <w:rPr>
          <w:rFonts w:cstheme="minorBidi"/>
          <w:sz w:val="26"/>
          <w:vertAlign w:val="baseline"/>
          <w:lang w:val="en-GB"/>
        </w:rPr>
        <w:t xml:space="preserve"> but at a certain stage</w:t>
      </w:r>
      <w:r w:rsidR="00353D76">
        <w:rPr>
          <w:rFonts w:cstheme="minorBidi"/>
          <w:sz w:val="26"/>
          <w:vertAlign w:val="baseline"/>
          <w:lang w:val="en-GB"/>
        </w:rPr>
        <w:t xml:space="preserve"> -</w:t>
      </w:r>
      <w:r w:rsidRPr="0084152D">
        <w:rPr>
          <w:rFonts w:cstheme="minorBidi"/>
          <w:sz w:val="26"/>
          <w:vertAlign w:val="baseline"/>
          <w:lang w:val="en-GB"/>
        </w:rPr>
        <w:t xml:space="preserve"> in this case in January and February 1752,</w:t>
      </w:r>
      <w:r w:rsidR="00353D76">
        <w:rPr>
          <w:rFonts w:cstheme="minorBidi"/>
          <w:sz w:val="26"/>
          <w:vertAlign w:val="baseline"/>
          <w:lang w:val="en-GB"/>
        </w:rPr>
        <w:t xml:space="preserve"> it was </w:t>
      </w:r>
      <w:r w:rsidRPr="0084152D">
        <w:rPr>
          <w:rFonts w:cstheme="minorBidi"/>
          <w:sz w:val="26"/>
          <w:vertAlign w:val="baseline"/>
          <w:lang w:val="en-GB"/>
        </w:rPr>
        <w:t>followed by a more intens</w:t>
      </w:r>
      <w:r w:rsidR="00AE369B">
        <w:rPr>
          <w:rFonts w:cstheme="minorBidi"/>
          <w:sz w:val="26"/>
          <w:vertAlign w:val="baseline"/>
          <w:lang w:val="en-GB"/>
        </w:rPr>
        <w:t>e</w:t>
      </w:r>
      <w:r w:rsidRPr="0084152D">
        <w:rPr>
          <w:rFonts w:cstheme="minorBidi"/>
          <w:sz w:val="26"/>
          <w:vertAlign w:val="baseline"/>
          <w:lang w:val="en-GB"/>
        </w:rPr>
        <w:t xml:space="preserve"> diffusion when the number of affected parishes rapidly grew from about 10 to 36. Thus</w:t>
      </w:r>
      <w:r w:rsidR="004D5A2F" w:rsidRPr="0084152D">
        <w:rPr>
          <w:rFonts w:cstheme="minorBidi"/>
          <w:sz w:val="26"/>
          <w:vertAlign w:val="baseline"/>
          <w:lang w:val="en-GB"/>
        </w:rPr>
        <w:t>,</w:t>
      </w:r>
      <w:r w:rsidRPr="0084152D">
        <w:rPr>
          <w:rFonts w:cstheme="minorBidi"/>
          <w:sz w:val="26"/>
          <w:vertAlign w:val="baseline"/>
          <w:lang w:val="en-GB"/>
        </w:rPr>
        <w:t xml:space="preserve"> the geographical culmination </w:t>
      </w:r>
      <w:r w:rsidR="004D5A2F" w:rsidRPr="0084152D">
        <w:rPr>
          <w:rFonts w:cstheme="minorBidi"/>
          <w:sz w:val="26"/>
          <w:vertAlign w:val="baseline"/>
          <w:lang w:val="en-GB"/>
        </w:rPr>
        <w:t xml:space="preserve">was </w:t>
      </w:r>
      <w:r w:rsidRPr="0084152D">
        <w:rPr>
          <w:rFonts w:cstheme="minorBidi"/>
          <w:sz w:val="26"/>
          <w:vertAlign w:val="baseline"/>
          <w:lang w:val="en-GB"/>
        </w:rPr>
        <w:t xml:space="preserve">also </w:t>
      </w:r>
      <w:r w:rsidR="004D5A2F" w:rsidRPr="0084152D">
        <w:rPr>
          <w:rFonts w:cstheme="minorBidi"/>
          <w:sz w:val="26"/>
          <w:vertAlign w:val="baseline"/>
          <w:lang w:val="en-GB"/>
        </w:rPr>
        <w:t xml:space="preserve">late </w:t>
      </w:r>
      <w:r w:rsidRPr="0084152D">
        <w:rPr>
          <w:rFonts w:cstheme="minorBidi"/>
          <w:sz w:val="26"/>
          <w:vertAlign w:val="baseline"/>
          <w:lang w:val="en-GB"/>
        </w:rPr>
        <w:t xml:space="preserve">in Skaraborg, over a year from the first outbreaks. When the epidemic faded out in the late autumn of 1752 it did it with the same pattern as </w:t>
      </w:r>
      <w:r w:rsidR="00C24FFB">
        <w:rPr>
          <w:rFonts w:cstheme="minorBidi"/>
          <w:sz w:val="26"/>
          <w:vertAlign w:val="baseline"/>
          <w:lang w:val="en-GB"/>
        </w:rPr>
        <w:t xml:space="preserve">the </w:t>
      </w:r>
      <w:r w:rsidRPr="0084152D">
        <w:rPr>
          <w:rFonts w:cstheme="minorBidi"/>
          <w:sz w:val="26"/>
          <w:vertAlign w:val="baseline"/>
          <w:lang w:val="en-GB"/>
        </w:rPr>
        <w:t>dysentery</w:t>
      </w:r>
      <w:r w:rsidR="00353D76">
        <w:rPr>
          <w:rFonts w:cstheme="minorBidi"/>
          <w:sz w:val="26"/>
          <w:vertAlign w:val="baseline"/>
          <w:lang w:val="en-GB"/>
        </w:rPr>
        <w:t>:</w:t>
      </w:r>
      <w:r w:rsidRPr="0084152D">
        <w:rPr>
          <w:rFonts w:cstheme="minorBidi"/>
          <w:sz w:val="26"/>
          <w:vertAlign w:val="baseline"/>
          <w:lang w:val="en-GB"/>
        </w:rPr>
        <w:t xml:space="preserve"> ongoing local outbreaks far from each other. </w:t>
      </w:r>
      <w:r w:rsidR="00FC55EC">
        <w:rPr>
          <w:rFonts w:cstheme="minorBidi"/>
          <w:sz w:val="26"/>
          <w:vertAlign w:val="baseline"/>
          <w:lang w:val="en-GB"/>
        </w:rPr>
        <w:t>[Body]</w:t>
      </w:r>
    </w:p>
    <w:p w14:paraId="713ADC62" w14:textId="130D1D27" w:rsidR="00001576" w:rsidRPr="0084152D" w:rsidRDefault="00001576" w:rsidP="001F0DAF">
      <w:pPr>
        <w:rPr>
          <w:rFonts w:cstheme="minorBidi"/>
          <w:sz w:val="26"/>
          <w:vertAlign w:val="baseline"/>
          <w:lang w:val="en-GB"/>
        </w:rPr>
      </w:pPr>
    </w:p>
    <w:p w14:paraId="1991E0A4" w14:textId="77777777" w:rsidR="00F3619D" w:rsidRPr="0084152D" w:rsidRDefault="00EE1643" w:rsidP="001F0DAF">
      <w:pPr>
        <w:rPr>
          <w:sz w:val="32"/>
          <w:szCs w:val="32"/>
          <w:vertAlign w:val="baseline"/>
          <w:lang w:val="en-GB"/>
        </w:rPr>
      </w:pPr>
      <w:r w:rsidRPr="0084152D">
        <w:rPr>
          <w:sz w:val="32"/>
          <w:szCs w:val="32"/>
          <w:vertAlign w:val="baseline"/>
          <w:lang w:val="en-GB"/>
        </w:rPr>
        <w:t>Summary</w:t>
      </w:r>
      <w:r w:rsidR="00094271" w:rsidRPr="0084152D">
        <w:rPr>
          <w:sz w:val="32"/>
          <w:szCs w:val="32"/>
          <w:vertAlign w:val="baseline"/>
          <w:lang w:val="en-GB"/>
        </w:rPr>
        <w:t xml:space="preserve"> [Heading 2]</w:t>
      </w:r>
    </w:p>
    <w:p w14:paraId="0C63B96A" w14:textId="77777777" w:rsidR="009C2363" w:rsidRPr="0084152D" w:rsidRDefault="009C2363" w:rsidP="001F0DAF">
      <w:pPr>
        <w:rPr>
          <w:sz w:val="32"/>
          <w:szCs w:val="32"/>
          <w:vertAlign w:val="baseline"/>
          <w:lang w:val="en-GB"/>
        </w:rPr>
      </w:pPr>
    </w:p>
    <w:p w14:paraId="68CCD612" w14:textId="30CA774A" w:rsidR="001F0DAF" w:rsidRPr="0084152D" w:rsidRDefault="001F0DAF" w:rsidP="001F0DAF">
      <w:pPr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 xml:space="preserve">Spatial </w:t>
      </w:r>
      <w:r w:rsidR="006F4C7F" w:rsidRPr="0084152D">
        <w:rPr>
          <w:rFonts w:cstheme="minorBidi"/>
          <w:sz w:val="26"/>
          <w:vertAlign w:val="baseline"/>
          <w:lang w:val="en-GB"/>
        </w:rPr>
        <w:t>descriptions and compilations</w:t>
      </w:r>
      <w:r w:rsidRPr="0084152D">
        <w:rPr>
          <w:rFonts w:cstheme="minorBidi"/>
          <w:sz w:val="26"/>
          <w:vertAlign w:val="baseline"/>
          <w:lang w:val="en-GB"/>
        </w:rPr>
        <w:t xml:space="preserve"> tend to generate more questions than they answer, not least when </w:t>
      </w:r>
      <w:r w:rsidR="00D53A82" w:rsidRPr="0084152D">
        <w:rPr>
          <w:rFonts w:cstheme="minorBidi"/>
          <w:sz w:val="26"/>
          <w:vertAlign w:val="baseline"/>
          <w:lang w:val="en-GB"/>
        </w:rPr>
        <w:t>dealing with c</w:t>
      </w:r>
      <w:r w:rsidRPr="0084152D">
        <w:rPr>
          <w:rFonts w:cstheme="minorBidi"/>
          <w:sz w:val="26"/>
          <w:vertAlign w:val="baseline"/>
          <w:lang w:val="en-GB"/>
        </w:rPr>
        <w:t xml:space="preserve">onditions 250 years ago. The lack of good maps, sometimes ambiguous </w:t>
      </w:r>
      <w:r w:rsidR="006F4C7F" w:rsidRPr="0084152D">
        <w:rPr>
          <w:rFonts w:cstheme="minorBidi"/>
          <w:sz w:val="26"/>
          <w:vertAlign w:val="baseline"/>
          <w:lang w:val="en-GB"/>
        </w:rPr>
        <w:t xml:space="preserve">and rough </w:t>
      </w:r>
      <w:r w:rsidRPr="0084152D">
        <w:rPr>
          <w:rFonts w:cstheme="minorBidi"/>
          <w:sz w:val="26"/>
          <w:vertAlign w:val="baseline"/>
          <w:lang w:val="en-GB"/>
        </w:rPr>
        <w:t xml:space="preserve">ecclesiastical records and time-consuming data </w:t>
      </w:r>
      <w:r w:rsidR="00D53A82" w:rsidRPr="0084152D">
        <w:rPr>
          <w:rFonts w:cstheme="minorBidi"/>
          <w:sz w:val="26"/>
          <w:vertAlign w:val="baseline"/>
          <w:lang w:val="en-GB"/>
        </w:rPr>
        <w:t xml:space="preserve">collection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sharply </w:t>
      </w:r>
      <w:r w:rsidR="00D53A82" w:rsidRPr="0084152D">
        <w:rPr>
          <w:rFonts w:cstheme="minorBidi"/>
          <w:sz w:val="26"/>
          <w:vertAlign w:val="baseline"/>
          <w:lang w:val="en-GB"/>
        </w:rPr>
        <w:t>reduce the</w:t>
      </w:r>
      <w:r w:rsidRPr="0084152D">
        <w:rPr>
          <w:rFonts w:cstheme="minorBidi"/>
          <w:sz w:val="26"/>
          <w:vertAlign w:val="baseline"/>
          <w:lang w:val="en-GB"/>
        </w:rPr>
        <w:t xml:space="preserve"> possibilities. In this pilot study, </w:t>
      </w:r>
      <w:r w:rsidR="007D7452" w:rsidRPr="0084152D">
        <w:rPr>
          <w:rFonts w:cstheme="minorBidi"/>
          <w:sz w:val="26"/>
          <w:vertAlign w:val="baseline"/>
          <w:lang w:val="en-GB"/>
        </w:rPr>
        <w:t>diffusion</w:t>
      </w:r>
      <w:r w:rsidRPr="0084152D">
        <w:rPr>
          <w:rFonts w:cstheme="minorBidi"/>
          <w:sz w:val="26"/>
          <w:vertAlign w:val="baseline"/>
          <w:lang w:val="en-GB"/>
        </w:rPr>
        <w:t xml:space="preserve"> patterns of two of history</w:t>
      </w:r>
      <w:r w:rsidR="0084152D">
        <w:rPr>
          <w:rFonts w:cstheme="minorBidi"/>
          <w:sz w:val="26"/>
          <w:vertAlign w:val="baseline"/>
          <w:lang w:val="en-GB"/>
        </w:rPr>
        <w:t>’</w:t>
      </w:r>
      <w:r w:rsidRPr="0084152D">
        <w:rPr>
          <w:rFonts w:cstheme="minorBidi"/>
          <w:sz w:val="26"/>
          <w:vertAlign w:val="baseline"/>
          <w:lang w:val="en-GB"/>
        </w:rPr>
        <w:t>s most severe infectious diseases, smallpox and dysentery, ha</w:t>
      </w:r>
      <w:r w:rsidR="00774A22" w:rsidRPr="0084152D">
        <w:rPr>
          <w:rFonts w:cstheme="minorBidi"/>
          <w:sz w:val="26"/>
          <w:vertAlign w:val="baseline"/>
          <w:lang w:val="en-GB"/>
        </w:rPr>
        <w:t>ve</w:t>
      </w:r>
      <w:r w:rsidRPr="0084152D">
        <w:rPr>
          <w:rFonts w:cstheme="minorBidi"/>
          <w:sz w:val="26"/>
          <w:vertAlign w:val="baseline"/>
          <w:lang w:val="en-GB"/>
        </w:rPr>
        <w:t xml:space="preserve"> been in focus. A number of methodological problems have come to light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 enabling </w:t>
      </w:r>
      <w:r w:rsidRPr="0084152D">
        <w:rPr>
          <w:rFonts w:cstheme="minorBidi"/>
          <w:sz w:val="26"/>
          <w:vertAlign w:val="baseline"/>
          <w:lang w:val="en-GB"/>
        </w:rPr>
        <w:lastRenderedPageBreak/>
        <w:t xml:space="preserve">conclusions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to </w:t>
      </w:r>
      <w:r w:rsidRPr="0084152D">
        <w:rPr>
          <w:rFonts w:cstheme="minorBidi"/>
          <w:sz w:val="26"/>
          <w:vertAlign w:val="baseline"/>
          <w:lang w:val="en-GB"/>
        </w:rPr>
        <w:t xml:space="preserve">be drawn </w:t>
      </w:r>
      <w:r w:rsidR="00774A22" w:rsidRPr="0084152D">
        <w:rPr>
          <w:rFonts w:cstheme="minorBidi"/>
          <w:sz w:val="26"/>
          <w:vertAlign w:val="baseline"/>
          <w:lang w:val="en-GB"/>
        </w:rPr>
        <w:t>from them</w:t>
      </w:r>
      <w:r w:rsidRPr="0084152D">
        <w:rPr>
          <w:rFonts w:cstheme="minorBidi"/>
          <w:sz w:val="26"/>
          <w:vertAlign w:val="baseline"/>
          <w:lang w:val="en-GB"/>
        </w:rPr>
        <w:t xml:space="preserve">. Finding </w:t>
      </w:r>
      <w:r w:rsidR="006F4C7F" w:rsidRPr="0084152D">
        <w:rPr>
          <w:rFonts w:cstheme="minorBidi"/>
          <w:sz w:val="26"/>
          <w:vertAlign w:val="baseline"/>
          <w:lang w:val="en-GB"/>
        </w:rPr>
        <w:t xml:space="preserve">a </w:t>
      </w:r>
      <w:r w:rsidRPr="0084152D">
        <w:rPr>
          <w:rFonts w:cstheme="minorBidi"/>
          <w:sz w:val="26"/>
          <w:vertAlign w:val="baseline"/>
          <w:lang w:val="en-GB"/>
        </w:rPr>
        <w:t xml:space="preserve">balance between time and space is vital. The earliest national statistics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at a </w:t>
      </w:r>
      <w:r w:rsidRPr="0084152D">
        <w:rPr>
          <w:rFonts w:cstheme="minorBidi"/>
          <w:sz w:val="26"/>
          <w:vertAlign w:val="baseline"/>
          <w:lang w:val="en-GB"/>
        </w:rPr>
        <w:t xml:space="preserve">parish level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are </w:t>
      </w:r>
      <w:r w:rsidRPr="0084152D">
        <w:rPr>
          <w:rFonts w:cstheme="minorBidi"/>
          <w:sz w:val="26"/>
          <w:vertAlign w:val="baseline"/>
          <w:lang w:val="en-GB"/>
        </w:rPr>
        <w:t xml:space="preserve">from the mid-1700s (Sweden), but are summarised annually. A prerequisite for studying epidemic </w:t>
      </w:r>
      <w:r w:rsidR="00D53A82" w:rsidRPr="0084152D">
        <w:rPr>
          <w:rFonts w:cstheme="minorBidi"/>
          <w:sz w:val="26"/>
          <w:vertAlign w:val="baseline"/>
          <w:lang w:val="en-GB"/>
        </w:rPr>
        <w:t>geographical movement</w:t>
      </w:r>
      <w:r w:rsidR="005A11EA" w:rsidRPr="0084152D">
        <w:rPr>
          <w:rFonts w:cstheme="minorBidi"/>
          <w:sz w:val="26"/>
          <w:vertAlign w:val="baseline"/>
          <w:lang w:val="en-GB"/>
        </w:rPr>
        <w:t>s</w:t>
      </w:r>
      <w:r w:rsidR="00D53A82" w:rsidRPr="0084152D">
        <w:rPr>
          <w:rFonts w:cstheme="minorBidi"/>
          <w:sz w:val="26"/>
          <w:vertAlign w:val="baseline"/>
          <w:lang w:val="en-GB"/>
        </w:rPr>
        <w:t xml:space="preserve"> </w:t>
      </w:r>
      <w:r w:rsidRPr="0084152D">
        <w:rPr>
          <w:rFonts w:cstheme="minorBidi"/>
          <w:sz w:val="26"/>
          <w:vertAlign w:val="baseline"/>
          <w:lang w:val="en-GB"/>
        </w:rPr>
        <w:t>more precisely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 </w:t>
      </w:r>
      <w:r w:rsidRPr="0084152D">
        <w:rPr>
          <w:rFonts w:cstheme="minorBidi"/>
          <w:sz w:val="26"/>
          <w:vertAlign w:val="baseline"/>
          <w:lang w:val="en-GB"/>
        </w:rPr>
        <w:t>however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 – underlined by the smallpox and dysentery</w:t>
      </w:r>
      <w:r w:rsidR="0084152D">
        <w:rPr>
          <w:rFonts w:cstheme="minorBidi"/>
          <w:sz w:val="26"/>
          <w:vertAlign w:val="baseline"/>
          <w:lang w:val="en-GB"/>
        </w:rPr>
        <w:t>’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s intensive dissemination in the winter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of </w:t>
      </w:r>
      <w:r w:rsidR="007D7452" w:rsidRPr="0084152D">
        <w:rPr>
          <w:rFonts w:cstheme="minorBidi"/>
          <w:sz w:val="26"/>
          <w:vertAlign w:val="baseline"/>
          <w:lang w:val="en-GB"/>
        </w:rPr>
        <w:t>1751</w:t>
      </w:r>
      <w:r w:rsidR="006732B2">
        <w:rPr>
          <w:rFonts w:cstheme="minorBidi"/>
          <w:sz w:val="26"/>
          <w:vertAlign w:val="baseline"/>
          <w:lang w:val="en-GB"/>
        </w:rPr>
        <w:t>-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52 and late summer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of 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1772 respectively – </w:t>
      </w:r>
      <w:r w:rsidRPr="0084152D">
        <w:rPr>
          <w:rFonts w:cstheme="minorBidi"/>
          <w:sz w:val="26"/>
          <w:vertAlign w:val="baseline"/>
          <w:lang w:val="en-GB"/>
        </w:rPr>
        <w:t xml:space="preserve">is a </w:t>
      </w:r>
      <w:r w:rsidR="00D53A82" w:rsidRPr="0084152D">
        <w:rPr>
          <w:rFonts w:cstheme="minorBidi"/>
          <w:sz w:val="26"/>
          <w:vertAlign w:val="baseline"/>
          <w:lang w:val="en-GB"/>
        </w:rPr>
        <w:t xml:space="preserve">more sufficient </w:t>
      </w:r>
      <w:r w:rsidRPr="0084152D">
        <w:rPr>
          <w:rFonts w:cstheme="minorBidi"/>
          <w:sz w:val="26"/>
          <w:vertAlign w:val="baseline"/>
          <w:lang w:val="en-GB"/>
        </w:rPr>
        <w:t xml:space="preserve">time subdivision, </w:t>
      </w:r>
      <w:r w:rsidR="00571B27" w:rsidRPr="0084152D">
        <w:rPr>
          <w:rFonts w:cstheme="minorBidi"/>
          <w:sz w:val="26"/>
          <w:vertAlign w:val="baseline"/>
          <w:lang w:val="en-GB"/>
        </w:rPr>
        <w:t xml:space="preserve">and data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therefore </w:t>
      </w:r>
      <w:r w:rsidR="00D53A82" w:rsidRPr="0084152D">
        <w:rPr>
          <w:rFonts w:cstheme="minorBidi"/>
          <w:sz w:val="26"/>
          <w:vertAlign w:val="baseline"/>
          <w:lang w:val="en-GB"/>
        </w:rPr>
        <w:t>ha</w:t>
      </w:r>
      <w:r w:rsidR="005A11EA" w:rsidRPr="0084152D">
        <w:rPr>
          <w:rFonts w:cstheme="minorBidi"/>
          <w:sz w:val="26"/>
          <w:vertAlign w:val="baseline"/>
          <w:lang w:val="en-GB"/>
        </w:rPr>
        <w:t>s</w:t>
      </w:r>
      <w:r w:rsidR="00D53A82" w:rsidRPr="0084152D">
        <w:rPr>
          <w:rFonts w:cstheme="minorBidi"/>
          <w:sz w:val="26"/>
          <w:vertAlign w:val="baseline"/>
          <w:lang w:val="en-GB"/>
        </w:rPr>
        <w:t xml:space="preserve"> to be </w:t>
      </w:r>
      <w:r w:rsidRPr="0084152D">
        <w:rPr>
          <w:rFonts w:cstheme="minorBidi"/>
          <w:sz w:val="26"/>
          <w:vertAlign w:val="baseline"/>
          <w:lang w:val="en-GB"/>
        </w:rPr>
        <w:t xml:space="preserve">gathered from </w:t>
      </w:r>
      <w:r w:rsidR="00D53A82" w:rsidRPr="0084152D">
        <w:rPr>
          <w:rFonts w:cstheme="minorBidi"/>
          <w:sz w:val="26"/>
          <w:vertAlign w:val="baseline"/>
          <w:lang w:val="en-GB"/>
        </w:rPr>
        <w:t>church records</w:t>
      </w:r>
      <w:r w:rsidR="000A18AF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7D7452" w:rsidRPr="0084152D">
        <w:rPr>
          <w:rFonts w:cstheme="minorBidi"/>
          <w:sz w:val="26"/>
          <w:vertAlign w:val="baseline"/>
          <w:lang w:val="en-GB"/>
        </w:rPr>
        <w:t>forc</w:t>
      </w:r>
      <w:r w:rsidR="00774A22" w:rsidRPr="0084152D">
        <w:rPr>
          <w:rFonts w:cstheme="minorBidi"/>
          <w:sz w:val="26"/>
          <w:vertAlign w:val="baseline"/>
          <w:lang w:val="en-GB"/>
        </w:rPr>
        <w:t>ing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 us to analyse </w:t>
      </w:r>
      <w:r w:rsidR="000A18AF" w:rsidRPr="0084152D">
        <w:rPr>
          <w:rFonts w:cstheme="minorBidi"/>
          <w:sz w:val="26"/>
          <w:vertAlign w:val="baseline"/>
          <w:lang w:val="en-GB"/>
        </w:rPr>
        <w:t>smaller areas</w:t>
      </w:r>
      <w:r w:rsidR="00D53A82" w:rsidRPr="0084152D">
        <w:rPr>
          <w:rFonts w:cstheme="minorBidi"/>
          <w:sz w:val="26"/>
          <w:vertAlign w:val="baseline"/>
          <w:lang w:val="en-GB"/>
        </w:rPr>
        <w:t xml:space="preserve"> than desired, normally </w:t>
      </w:r>
      <w:r w:rsidR="005A11EA" w:rsidRPr="0084152D">
        <w:rPr>
          <w:rFonts w:cstheme="minorBidi"/>
          <w:sz w:val="26"/>
          <w:vertAlign w:val="baseline"/>
          <w:lang w:val="en-GB"/>
        </w:rPr>
        <w:t>villages or</w:t>
      </w:r>
      <w:r w:rsidR="00D53A82" w:rsidRPr="0084152D">
        <w:rPr>
          <w:rFonts w:cstheme="minorBidi"/>
          <w:sz w:val="26"/>
          <w:vertAlign w:val="baseline"/>
          <w:lang w:val="en-GB"/>
        </w:rPr>
        <w:t xml:space="preserve"> single parish</w:t>
      </w:r>
      <w:r w:rsidR="00774A22" w:rsidRPr="0084152D">
        <w:rPr>
          <w:rFonts w:cstheme="minorBidi"/>
          <w:sz w:val="26"/>
          <w:vertAlign w:val="baseline"/>
          <w:lang w:val="en-GB"/>
        </w:rPr>
        <w:t>es</w:t>
      </w:r>
      <w:r w:rsidR="00571B27" w:rsidRPr="0084152D">
        <w:rPr>
          <w:rFonts w:cstheme="minorBidi"/>
          <w:sz w:val="26"/>
          <w:vertAlign w:val="baseline"/>
          <w:lang w:val="en-GB"/>
        </w:rPr>
        <w:t>.</w:t>
      </w:r>
      <w:r w:rsidR="00D53A82" w:rsidRPr="0084152D">
        <w:rPr>
          <w:rFonts w:cstheme="minorBidi"/>
          <w:sz w:val="26"/>
          <w:vertAlign w:val="baseline"/>
          <w:lang w:val="en-GB"/>
        </w:rPr>
        <w:t xml:space="preserve"> Thus, a main point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of </w:t>
      </w:r>
      <w:r w:rsidR="00D53A82" w:rsidRPr="0084152D">
        <w:rPr>
          <w:rFonts w:cstheme="minorBidi"/>
          <w:sz w:val="26"/>
          <w:vertAlign w:val="baseline"/>
          <w:lang w:val="en-GB"/>
        </w:rPr>
        <w:t xml:space="preserve">this study was to expand the area to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a </w:t>
      </w:r>
      <w:r w:rsidR="00D53A82" w:rsidRPr="0084152D">
        <w:rPr>
          <w:rFonts w:cstheme="minorBidi"/>
          <w:sz w:val="26"/>
          <w:vertAlign w:val="baseline"/>
          <w:lang w:val="en-GB"/>
        </w:rPr>
        <w:t xml:space="preserve">county level, and at least tentatively </w:t>
      </w:r>
      <w:r w:rsidR="00774A22" w:rsidRPr="001E1965">
        <w:rPr>
          <w:rFonts w:cstheme="minorBidi"/>
          <w:color w:val="000000" w:themeColor="text1"/>
          <w:sz w:val="26"/>
          <w:vertAlign w:val="baseline"/>
          <w:lang w:val="en-GB"/>
        </w:rPr>
        <w:t xml:space="preserve">determine </w:t>
      </w:r>
      <w:r w:rsidR="00D53A82" w:rsidRPr="001E1965">
        <w:rPr>
          <w:rFonts w:cstheme="minorBidi"/>
          <w:color w:val="000000" w:themeColor="text1"/>
          <w:sz w:val="26"/>
          <w:vertAlign w:val="baseline"/>
          <w:lang w:val="en-GB"/>
        </w:rPr>
        <w:t>what knowledge</w:t>
      </w:r>
      <w:r w:rsidR="00774A22" w:rsidRPr="001E1965">
        <w:rPr>
          <w:rFonts w:cstheme="minorBidi"/>
          <w:color w:val="000000" w:themeColor="text1"/>
          <w:sz w:val="26"/>
          <w:vertAlign w:val="baseline"/>
          <w:lang w:val="en-GB"/>
        </w:rPr>
        <w:t xml:space="preserve"> could be gained from this</w:t>
      </w:r>
      <w:r w:rsidR="00D53A82" w:rsidRPr="001E1965">
        <w:rPr>
          <w:rFonts w:cstheme="minorBidi"/>
          <w:color w:val="000000" w:themeColor="text1"/>
          <w:sz w:val="26"/>
          <w:vertAlign w:val="baseline"/>
          <w:lang w:val="en-GB"/>
        </w:rPr>
        <w:t xml:space="preserve">. </w:t>
      </w:r>
    </w:p>
    <w:p w14:paraId="153D6415" w14:textId="7AA941D2" w:rsidR="002543B3" w:rsidRPr="0084152D" w:rsidRDefault="001F0DAF" w:rsidP="001F0DAF">
      <w:pPr>
        <w:ind w:firstLine="1304"/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 xml:space="preserve">The similarity between the </w:t>
      </w:r>
      <w:r w:rsidR="0018494C" w:rsidRPr="0084152D">
        <w:rPr>
          <w:rFonts w:cstheme="minorBidi"/>
          <w:sz w:val="26"/>
          <w:vertAlign w:val="baseline"/>
          <w:lang w:val="en-GB"/>
        </w:rPr>
        <w:t xml:space="preserve">outbreaks of </w:t>
      </w:r>
      <w:r w:rsidRPr="0084152D">
        <w:rPr>
          <w:rFonts w:cstheme="minorBidi"/>
          <w:sz w:val="26"/>
          <w:vertAlign w:val="baseline"/>
          <w:lang w:val="en-GB"/>
        </w:rPr>
        <w:t xml:space="preserve">dysentery and smallpox </w:t>
      </w:r>
      <w:r w:rsidR="0018494C" w:rsidRPr="0084152D">
        <w:rPr>
          <w:rFonts w:cstheme="minorBidi"/>
          <w:sz w:val="26"/>
          <w:vertAlign w:val="baseline"/>
          <w:lang w:val="en-GB"/>
        </w:rPr>
        <w:t xml:space="preserve">in this study </w:t>
      </w:r>
      <w:r w:rsidRPr="0084152D">
        <w:rPr>
          <w:rFonts w:cstheme="minorBidi"/>
          <w:sz w:val="26"/>
          <w:vertAlign w:val="baseline"/>
          <w:lang w:val="en-GB"/>
        </w:rPr>
        <w:t xml:space="preserve">is remarkable. The </w:t>
      </w:r>
      <w:r w:rsidR="0018494C" w:rsidRPr="0084152D">
        <w:rPr>
          <w:rFonts w:cstheme="minorBidi"/>
          <w:sz w:val="26"/>
          <w:vertAlign w:val="baseline"/>
          <w:lang w:val="en-GB"/>
        </w:rPr>
        <w:t xml:space="preserve">two </w:t>
      </w:r>
      <w:r w:rsidRPr="0084152D">
        <w:rPr>
          <w:rFonts w:cstheme="minorBidi"/>
          <w:sz w:val="26"/>
          <w:vertAlign w:val="baseline"/>
          <w:lang w:val="en-GB"/>
        </w:rPr>
        <w:t xml:space="preserve">diseases are caused by various microbes, which </w:t>
      </w:r>
      <w:r w:rsidR="00F81022" w:rsidRPr="0084152D">
        <w:rPr>
          <w:rFonts w:cstheme="minorBidi"/>
          <w:sz w:val="26"/>
          <w:vertAlign w:val="baseline"/>
          <w:lang w:val="en-GB"/>
        </w:rPr>
        <w:t>are</w:t>
      </w:r>
      <w:r w:rsidRPr="0084152D">
        <w:rPr>
          <w:rFonts w:cstheme="minorBidi"/>
          <w:sz w:val="26"/>
          <w:vertAlign w:val="baseline"/>
          <w:lang w:val="en-GB"/>
        </w:rPr>
        <w:t xml:space="preserve"> transmitted in different ways resulting in different symptoms and generally affect</w:t>
      </w:r>
      <w:r w:rsidR="00F81022" w:rsidRPr="0084152D">
        <w:rPr>
          <w:rFonts w:cstheme="minorBidi"/>
          <w:sz w:val="26"/>
          <w:vertAlign w:val="baseline"/>
          <w:lang w:val="en-GB"/>
        </w:rPr>
        <w:t>ing</w:t>
      </w:r>
      <w:r w:rsidRPr="0084152D">
        <w:rPr>
          <w:rFonts w:cstheme="minorBidi"/>
          <w:sz w:val="26"/>
          <w:vertAlign w:val="baseline"/>
          <w:lang w:val="en-GB"/>
        </w:rPr>
        <w:t xml:space="preserve"> different age </w:t>
      </w:r>
      <w:r w:rsidR="00F81022" w:rsidRPr="0084152D">
        <w:rPr>
          <w:rFonts w:cstheme="minorBidi"/>
          <w:sz w:val="26"/>
          <w:vertAlign w:val="baseline"/>
          <w:lang w:val="en-GB"/>
        </w:rPr>
        <w:t>groups</w:t>
      </w:r>
      <w:r w:rsidRPr="0084152D">
        <w:rPr>
          <w:rFonts w:cstheme="minorBidi"/>
          <w:sz w:val="26"/>
          <w:vertAlign w:val="baseline"/>
          <w:lang w:val="en-GB"/>
        </w:rPr>
        <w:t xml:space="preserve">. </w:t>
      </w:r>
      <w:r w:rsidR="00F81022" w:rsidRPr="0084152D">
        <w:rPr>
          <w:rFonts w:cstheme="minorBidi"/>
          <w:sz w:val="26"/>
          <w:vertAlign w:val="baseline"/>
          <w:lang w:val="en-GB"/>
        </w:rPr>
        <w:t>The t</w:t>
      </w:r>
      <w:r w:rsidRPr="0084152D">
        <w:rPr>
          <w:rFonts w:cstheme="minorBidi"/>
          <w:sz w:val="26"/>
          <w:vertAlign w:val="baseline"/>
          <w:lang w:val="en-GB"/>
        </w:rPr>
        <w:t xml:space="preserve">wo counties </w:t>
      </w:r>
      <w:r w:rsidR="00F81022" w:rsidRPr="0084152D">
        <w:rPr>
          <w:rFonts w:cstheme="minorBidi"/>
          <w:sz w:val="26"/>
          <w:vertAlign w:val="baseline"/>
          <w:lang w:val="en-GB"/>
        </w:rPr>
        <w:t xml:space="preserve">in focus </w:t>
      </w:r>
      <w:r w:rsidRPr="0084152D">
        <w:rPr>
          <w:rFonts w:cstheme="minorBidi"/>
          <w:sz w:val="26"/>
          <w:vertAlign w:val="baseline"/>
          <w:lang w:val="en-GB"/>
        </w:rPr>
        <w:t>were</w:t>
      </w:r>
      <w:r w:rsidR="00F81022" w:rsidRPr="0084152D">
        <w:rPr>
          <w:rFonts w:cstheme="minorBidi"/>
          <w:sz w:val="26"/>
          <w:vertAlign w:val="baseline"/>
          <w:lang w:val="en-GB"/>
        </w:rPr>
        <w:t xml:space="preserve"> also</w:t>
      </w:r>
      <w:r w:rsidRPr="0084152D">
        <w:rPr>
          <w:rFonts w:cstheme="minorBidi"/>
          <w:sz w:val="26"/>
          <w:vertAlign w:val="baseline"/>
          <w:lang w:val="en-GB"/>
        </w:rPr>
        <w:t xml:space="preserve"> quit</w:t>
      </w:r>
      <w:r w:rsidR="00774A22" w:rsidRPr="0084152D">
        <w:rPr>
          <w:rFonts w:cstheme="minorBidi"/>
          <w:sz w:val="26"/>
          <w:vertAlign w:val="baseline"/>
          <w:lang w:val="en-GB"/>
        </w:rPr>
        <w:t>e</w:t>
      </w:r>
      <w:r w:rsidRPr="0084152D">
        <w:rPr>
          <w:rFonts w:cstheme="minorBidi"/>
          <w:sz w:val="26"/>
          <w:vertAlign w:val="baseline"/>
          <w:lang w:val="en-GB"/>
        </w:rPr>
        <w:t xml:space="preserve"> diverse – not geographically</w:t>
      </w:r>
      <w:r w:rsidR="00353D76">
        <w:rPr>
          <w:rFonts w:cstheme="minorBidi"/>
          <w:sz w:val="26"/>
          <w:vertAlign w:val="baseline"/>
          <w:lang w:val="en-GB"/>
        </w:rPr>
        <w:t>,</w:t>
      </w:r>
      <w:r w:rsidRPr="0084152D">
        <w:rPr>
          <w:rFonts w:cstheme="minorBidi"/>
          <w:sz w:val="26"/>
          <w:vertAlign w:val="baseline"/>
          <w:lang w:val="en-GB"/>
        </w:rPr>
        <w:t xml:space="preserve"> but in terms of population density,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the </w:t>
      </w:r>
      <w:r w:rsidR="00F81022" w:rsidRPr="0084152D">
        <w:rPr>
          <w:rFonts w:cstheme="minorBidi"/>
          <w:sz w:val="26"/>
          <w:vertAlign w:val="baseline"/>
          <w:lang w:val="en-GB"/>
        </w:rPr>
        <w:t xml:space="preserve">actual </w:t>
      </w:r>
      <w:r w:rsidRPr="0084152D">
        <w:rPr>
          <w:rFonts w:cstheme="minorBidi"/>
          <w:sz w:val="26"/>
          <w:vertAlign w:val="baseline"/>
          <w:lang w:val="en-GB"/>
        </w:rPr>
        <w:t>supply situation, village structure and topograph</w:t>
      </w:r>
      <w:r w:rsidR="00774A22" w:rsidRPr="0084152D">
        <w:rPr>
          <w:rFonts w:cstheme="minorBidi"/>
          <w:sz w:val="26"/>
          <w:vertAlign w:val="baseline"/>
          <w:lang w:val="en-GB"/>
        </w:rPr>
        <w:t>y</w:t>
      </w:r>
      <w:r w:rsidRPr="0084152D">
        <w:rPr>
          <w:rFonts w:cstheme="minorBidi"/>
          <w:sz w:val="26"/>
          <w:vertAlign w:val="baseline"/>
          <w:lang w:val="en-GB"/>
        </w:rPr>
        <w:t xml:space="preserve">. </w:t>
      </w:r>
      <w:r w:rsidR="003F7F74" w:rsidRPr="0084152D">
        <w:rPr>
          <w:rFonts w:cstheme="minorBidi"/>
          <w:sz w:val="26"/>
          <w:vertAlign w:val="baseline"/>
          <w:lang w:val="en-GB"/>
        </w:rPr>
        <w:t xml:space="preserve">Although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there are </w:t>
      </w:r>
      <w:r w:rsidR="003F7F74" w:rsidRPr="0084152D">
        <w:rPr>
          <w:rFonts w:cstheme="minorBidi"/>
          <w:sz w:val="26"/>
          <w:vertAlign w:val="baseline"/>
          <w:lang w:val="en-GB"/>
        </w:rPr>
        <w:t xml:space="preserve">huge gaps in the preserved church records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from </w:t>
      </w:r>
      <w:r w:rsidR="003F7F74" w:rsidRPr="0084152D">
        <w:rPr>
          <w:rFonts w:cstheme="minorBidi"/>
          <w:sz w:val="26"/>
          <w:vertAlign w:val="baseline"/>
          <w:lang w:val="en-GB"/>
        </w:rPr>
        <w:t xml:space="preserve">Skaraborg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in </w:t>
      </w:r>
      <w:r w:rsidR="003F7F74" w:rsidRPr="0084152D">
        <w:rPr>
          <w:rFonts w:cstheme="minorBidi"/>
          <w:sz w:val="26"/>
          <w:vertAlign w:val="baseline"/>
          <w:lang w:val="en-GB"/>
        </w:rPr>
        <w:t xml:space="preserve">1751 (35 parishes with smallpox had to be </w:t>
      </w:r>
      <w:r w:rsidR="00C24FFB">
        <w:rPr>
          <w:rFonts w:cstheme="minorBidi"/>
          <w:sz w:val="26"/>
          <w:vertAlign w:val="baseline"/>
          <w:lang w:val="en-GB"/>
        </w:rPr>
        <w:t>removed</w:t>
      </w:r>
      <w:r w:rsidR="003F7F74" w:rsidRPr="0084152D">
        <w:rPr>
          <w:rFonts w:cstheme="minorBidi"/>
          <w:sz w:val="26"/>
          <w:vertAlign w:val="baseline"/>
          <w:lang w:val="en-GB"/>
        </w:rPr>
        <w:t xml:space="preserve">) the epidemics in </w:t>
      </w:r>
      <w:r w:rsidRPr="0084152D">
        <w:rPr>
          <w:rFonts w:cstheme="minorBidi"/>
          <w:sz w:val="26"/>
          <w:vertAlign w:val="baseline"/>
          <w:lang w:val="en-GB"/>
        </w:rPr>
        <w:t xml:space="preserve">both </w:t>
      </w:r>
      <w:r w:rsidR="003F7F74" w:rsidRPr="0084152D">
        <w:rPr>
          <w:rFonts w:cstheme="minorBidi"/>
          <w:sz w:val="26"/>
          <w:vertAlign w:val="baseline"/>
          <w:lang w:val="en-GB"/>
        </w:rPr>
        <w:t>Värmland and Skaraborg had</w:t>
      </w:r>
      <w:r w:rsidRPr="0084152D">
        <w:rPr>
          <w:rFonts w:cstheme="minorBidi"/>
          <w:sz w:val="26"/>
          <w:vertAlign w:val="baseline"/>
          <w:lang w:val="en-GB"/>
        </w:rPr>
        <w:t xml:space="preserve"> long</w:t>
      </w:r>
      <w:r w:rsidR="003F7F74" w:rsidRPr="0084152D">
        <w:rPr>
          <w:rFonts w:cstheme="minorBidi"/>
          <w:sz w:val="26"/>
          <w:vertAlign w:val="baseline"/>
          <w:lang w:val="en-GB"/>
        </w:rPr>
        <w:t>, low intens</w:t>
      </w:r>
      <w:r w:rsidR="00AE369B">
        <w:rPr>
          <w:rFonts w:cstheme="minorBidi"/>
          <w:sz w:val="26"/>
          <w:vertAlign w:val="baseline"/>
          <w:lang w:val="en-GB"/>
        </w:rPr>
        <w:t>ity</w:t>
      </w:r>
      <w:r w:rsidRPr="0084152D">
        <w:rPr>
          <w:rFonts w:cstheme="minorBidi"/>
          <w:sz w:val="26"/>
          <w:vertAlign w:val="baseline"/>
          <w:lang w:val="en-GB"/>
        </w:rPr>
        <w:t xml:space="preserve"> initial phase</w:t>
      </w:r>
      <w:r w:rsidR="00774A22" w:rsidRPr="0084152D">
        <w:rPr>
          <w:rFonts w:cstheme="minorBidi"/>
          <w:sz w:val="26"/>
          <w:vertAlign w:val="baseline"/>
          <w:lang w:val="en-GB"/>
        </w:rPr>
        <w:t>s</w:t>
      </w:r>
      <w:r w:rsidRPr="0084152D">
        <w:rPr>
          <w:rFonts w:cstheme="minorBidi"/>
          <w:sz w:val="26"/>
          <w:vertAlign w:val="baseline"/>
          <w:lang w:val="en-GB"/>
        </w:rPr>
        <w:t xml:space="preserve"> with a few local epidemics </w:t>
      </w:r>
      <w:r w:rsidR="003F7F74" w:rsidRPr="0084152D">
        <w:rPr>
          <w:rFonts w:cstheme="minorBidi"/>
          <w:sz w:val="26"/>
          <w:vertAlign w:val="baseline"/>
          <w:lang w:val="en-GB"/>
        </w:rPr>
        <w:t xml:space="preserve">that </w:t>
      </w:r>
      <w:r w:rsidRPr="0084152D">
        <w:rPr>
          <w:rFonts w:cstheme="minorBidi"/>
          <w:sz w:val="26"/>
          <w:vertAlign w:val="baseline"/>
          <w:lang w:val="en-GB"/>
        </w:rPr>
        <w:t xml:space="preserve">were followed by an intensive </w:t>
      </w:r>
      <w:r w:rsidR="00905B1A" w:rsidRPr="0084152D">
        <w:rPr>
          <w:rFonts w:cstheme="minorBidi"/>
          <w:sz w:val="26"/>
          <w:vertAlign w:val="baseline"/>
          <w:lang w:val="en-GB"/>
        </w:rPr>
        <w:t>diffusion</w:t>
      </w:r>
      <w:r w:rsidRPr="0084152D">
        <w:rPr>
          <w:rFonts w:cstheme="minorBidi"/>
          <w:sz w:val="26"/>
          <w:vertAlign w:val="baseline"/>
          <w:lang w:val="en-GB"/>
        </w:rPr>
        <w:t xml:space="preserve"> phase where the disease</w:t>
      </w:r>
      <w:r w:rsidR="0018494C" w:rsidRPr="0084152D">
        <w:rPr>
          <w:rFonts w:cstheme="minorBidi"/>
          <w:sz w:val="26"/>
          <w:vertAlign w:val="baseline"/>
          <w:lang w:val="en-GB"/>
        </w:rPr>
        <w:t>s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5A11EA" w:rsidRPr="0084152D">
        <w:rPr>
          <w:rFonts w:cstheme="minorBidi"/>
          <w:sz w:val="26"/>
          <w:vertAlign w:val="baseline"/>
          <w:lang w:val="en-GB"/>
        </w:rPr>
        <w:t xml:space="preserve">– expressed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by </w:t>
      </w:r>
      <w:r w:rsidR="005A11EA" w:rsidRPr="0084152D">
        <w:rPr>
          <w:rFonts w:cstheme="minorBidi"/>
          <w:sz w:val="26"/>
          <w:vertAlign w:val="baseline"/>
          <w:lang w:val="en-GB"/>
        </w:rPr>
        <w:t>disease mortality –</w:t>
      </w:r>
      <w:r w:rsidR="00A245A4">
        <w:rPr>
          <w:rFonts w:cstheme="minorBidi"/>
          <w:sz w:val="26"/>
          <w:vertAlign w:val="baseline"/>
          <w:lang w:val="en-GB"/>
        </w:rPr>
        <w:t xml:space="preserve">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gained </w:t>
      </w:r>
      <w:r w:rsidRPr="0084152D">
        <w:rPr>
          <w:rFonts w:cstheme="minorBidi"/>
          <w:sz w:val="26"/>
          <w:vertAlign w:val="baseline"/>
          <w:lang w:val="en-GB"/>
        </w:rPr>
        <w:t>an epidemic character</w:t>
      </w:r>
      <w:r w:rsidR="00AE369B" w:rsidRPr="00AE369B">
        <w:rPr>
          <w:rFonts w:cstheme="minorBidi"/>
          <w:sz w:val="26"/>
          <w:vertAlign w:val="baseline"/>
          <w:lang w:val="en-GB"/>
        </w:rPr>
        <w:t xml:space="preserve"> </w:t>
      </w:r>
      <w:r w:rsidR="00AE369B" w:rsidRPr="0084152D">
        <w:rPr>
          <w:rFonts w:cstheme="minorBidi"/>
          <w:sz w:val="26"/>
          <w:vertAlign w:val="baseline"/>
          <w:lang w:val="en-GB"/>
        </w:rPr>
        <w:t>in one or two months</w:t>
      </w:r>
      <w:r w:rsidR="006C6037" w:rsidRPr="0084152D">
        <w:rPr>
          <w:rFonts w:cstheme="minorBidi"/>
          <w:sz w:val="26"/>
          <w:vertAlign w:val="baseline"/>
          <w:lang w:val="en-GB"/>
        </w:rPr>
        <w:t>.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3F7F74" w:rsidRPr="0084152D">
        <w:rPr>
          <w:rFonts w:cstheme="minorBidi"/>
          <w:sz w:val="26"/>
          <w:vertAlign w:val="baseline"/>
          <w:lang w:val="en-GB"/>
        </w:rPr>
        <w:t>In both cases t</w:t>
      </w:r>
      <w:r w:rsidRPr="0084152D">
        <w:rPr>
          <w:rFonts w:cstheme="minorBidi"/>
          <w:sz w:val="26"/>
          <w:vertAlign w:val="baseline"/>
          <w:lang w:val="en-GB"/>
        </w:rPr>
        <w:t xml:space="preserve">he spread was </w:t>
      </w:r>
      <w:r w:rsidR="002543B3" w:rsidRPr="0084152D">
        <w:rPr>
          <w:rFonts w:cstheme="minorBidi"/>
          <w:sz w:val="26"/>
          <w:vertAlign w:val="baseline"/>
          <w:lang w:val="en-GB"/>
        </w:rPr>
        <w:t xml:space="preserve">somewhat </w:t>
      </w:r>
      <w:r w:rsidRPr="0084152D">
        <w:rPr>
          <w:rFonts w:cstheme="minorBidi"/>
          <w:sz w:val="26"/>
          <w:vertAlign w:val="baseline"/>
          <w:lang w:val="en-GB"/>
        </w:rPr>
        <w:t xml:space="preserve">moderated in the winter but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had a </w:t>
      </w:r>
      <w:r w:rsidRPr="0084152D">
        <w:rPr>
          <w:rFonts w:cstheme="minorBidi"/>
          <w:sz w:val="26"/>
          <w:vertAlign w:val="baseline"/>
          <w:lang w:val="en-GB"/>
        </w:rPr>
        <w:t xml:space="preserve">renewed impetus </w:t>
      </w:r>
      <w:r w:rsidR="00774A22" w:rsidRPr="0084152D">
        <w:rPr>
          <w:rFonts w:cstheme="minorBidi"/>
          <w:sz w:val="26"/>
          <w:vertAlign w:val="baseline"/>
          <w:lang w:val="en-GB"/>
        </w:rPr>
        <w:t xml:space="preserve">in their second </w:t>
      </w:r>
      <w:r w:rsidRPr="0084152D">
        <w:rPr>
          <w:rFonts w:cstheme="minorBidi"/>
          <w:sz w:val="26"/>
          <w:vertAlign w:val="baseline"/>
          <w:lang w:val="en-GB"/>
        </w:rPr>
        <w:t>year (</w:t>
      </w:r>
      <w:r w:rsidR="006C6037" w:rsidRPr="0084152D">
        <w:rPr>
          <w:rFonts w:cstheme="minorBidi"/>
          <w:sz w:val="26"/>
          <w:vertAlign w:val="baseline"/>
          <w:lang w:val="en-GB"/>
        </w:rPr>
        <w:t xml:space="preserve">smallpox in </w:t>
      </w:r>
      <w:r w:rsidR="005A11EA" w:rsidRPr="0084152D">
        <w:rPr>
          <w:rFonts w:cstheme="minorBidi"/>
          <w:sz w:val="26"/>
          <w:vertAlign w:val="baseline"/>
          <w:lang w:val="en-GB"/>
        </w:rPr>
        <w:t>January and February</w:t>
      </w:r>
      <w:r w:rsidRPr="0084152D">
        <w:rPr>
          <w:rFonts w:cstheme="minorBidi"/>
          <w:sz w:val="26"/>
          <w:vertAlign w:val="baseline"/>
          <w:lang w:val="en-GB"/>
        </w:rPr>
        <w:t xml:space="preserve">, and </w:t>
      </w:r>
      <w:r w:rsidR="006C6037" w:rsidRPr="0084152D">
        <w:rPr>
          <w:rFonts w:cstheme="minorBidi"/>
          <w:sz w:val="26"/>
          <w:vertAlign w:val="baseline"/>
          <w:lang w:val="en-GB"/>
        </w:rPr>
        <w:t>dysentery</w:t>
      </w:r>
      <w:r w:rsidRPr="0084152D">
        <w:rPr>
          <w:rFonts w:cstheme="minorBidi"/>
          <w:sz w:val="26"/>
          <w:vertAlign w:val="baseline"/>
          <w:lang w:val="en-GB"/>
        </w:rPr>
        <w:t xml:space="preserve"> in late summer). </w:t>
      </w:r>
    </w:p>
    <w:p w14:paraId="6F35308C" w14:textId="39030158" w:rsidR="001F0DAF" w:rsidRPr="0084152D" w:rsidRDefault="001F0DAF" w:rsidP="001F0DAF">
      <w:pPr>
        <w:ind w:firstLine="1304"/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 xml:space="preserve">The </w:t>
      </w:r>
      <w:r w:rsidR="006C6037" w:rsidRPr="0084152D">
        <w:rPr>
          <w:rFonts w:cstheme="minorBidi"/>
          <w:sz w:val="26"/>
          <w:vertAlign w:val="baseline"/>
          <w:lang w:val="en-GB"/>
        </w:rPr>
        <w:t>diffusion pattern</w:t>
      </w:r>
      <w:r w:rsidRPr="0084152D">
        <w:rPr>
          <w:rFonts w:cstheme="minorBidi"/>
          <w:sz w:val="26"/>
          <w:vertAlign w:val="baseline"/>
          <w:lang w:val="en-GB"/>
        </w:rPr>
        <w:t xml:space="preserve"> was </w:t>
      </w:r>
      <w:r w:rsidR="006C6037" w:rsidRPr="0084152D">
        <w:rPr>
          <w:rFonts w:cstheme="minorBidi"/>
          <w:sz w:val="26"/>
          <w:vertAlign w:val="baseline"/>
          <w:lang w:val="en-GB"/>
        </w:rPr>
        <w:t>irregular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with </w:t>
      </w:r>
      <w:r w:rsidRPr="0084152D">
        <w:rPr>
          <w:rFonts w:cstheme="minorBidi"/>
          <w:sz w:val="26"/>
          <w:vertAlign w:val="baseline"/>
          <w:lang w:val="en-GB"/>
        </w:rPr>
        <w:t>epidemics in parishes located far apart</w:t>
      </w:r>
      <w:r w:rsidR="003F7F74" w:rsidRPr="0084152D">
        <w:rPr>
          <w:rFonts w:cstheme="minorBidi"/>
          <w:sz w:val="26"/>
          <w:vertAlign w:val="baseline"/>
          <w:lang w:val="en-GB"/>
        </w:rPr>
        <w:t xml:space="preserve"> in Skaraborg as well as in Värmland</w:t>
      </w:r>
      <w:r w:rsidRPr="0084152D">
        <w:rPr>
          <w:rFonts w:cstheme="minorBidi"/>
          <w:sz w:val="26"/>
          <w:vertAlign w:val="baseline"/>
          <w:lang w:val="en-GB"/>
        </w:rPr>
        <w:t>. In several cases the infection later spread to neighbouring parishes from th</w:t>
      </w:r>
      <w:r w:rsidR="00AE369B">
        <w:rPr>
          <w:rFonts w:cstheme="minorBidi"/>
          <w:sz w:val="26"/>
          <w:vertAlign w:val="baseline"/>
          <w:lang w:val="en-GB"/>
        </w:rPr>
        <w:t>o</w:t>
      </w:r>
      <w:r w:rsidRPr="0084152D">
        <w:rPr>
          <w:rFonts w:cstheme="minorBidi"/>
          <w:sz w:val="26"/>
          <w:vertAlign w:val="baseline"/>
          <w:lang w:val="en-GB"/>
        </w:rPr>
        <w:t xml:space="preserve">se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affected </w:t>
      </w:r>
      <w:r w:rsidRPr="0084152D">
        <w:rPr>
          <w:rFonts w:cstheme="minorBidi"/>
          <w:sz w:val="26"/>
          <w:vertAlign w:val="baseline"/>
          <w:lang w:val="en-GB"/>
        </w:rPr>
        <w:t>early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 on</w:t>
      </w:r>
      <w:r w:rsidRPr="0084152D">
        <w:rPr>
          <w:rFonts w:cstheme="minorBidi"/>
          <w:sz w:val="26"/>
          <w:vertAlign w:val="baseline"/>
          <w:lang w:val="en-GB"/>
        </w:rPr>
        <w:t xml:space="preserve">. </w:t>
      </w:r>
      <w:r w:rsidR="002543B3" w:rsidRPr="0084152D">
        <w:rPr>
          <w:rFonts w:cstheme="minorBidi"/>
          <w:sz w:val="26"/>
          <w:vertAlign w:val="baseline"/>
          <w:lang w:val="en-GB"/>
        </w:rPr>
        <w:t xml:space="preserve">Still, we can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barely </w:t>
      </w:r>
      <w:r w:rsidR="002543B3" w:rsidRPr="0084152D">
        <w:rPr>
          <w:rFonts w:cstheme="minorBidi"/>
          <w:sz w:val="26"/>
          <w:vertAlign w:val="baseline"/>
          <w:lang w:val="en-GB"/>
        </w:rPr>
        <w:t xml:space="preserve">see any </w:t>
      </w:r>
      <w:r w:rsidR="0018494C" w:rsidRPr="0084152D">
        <w:rPr>
          <w:rFonts w:cstheme="minorBidi"/>
          <w:sz w:val="26"/>
          <w:vertAlign w:val="baseline"/>
          <w:lang w:val="en-GB"/>
        </w:rPr>
        <w:t xml:space="preserve">obvious </w:t>
      </w:r>
      <w:r w:rsidR="002543B3" w:rsidRPr="0084152D">
        <w:rPr>
          <w:rFonts w:cstheme="minorBidi"/>
          <w:sz w:val="26"/>
          <w:vertAlign w:val="baseline"/>
          <w:lang w:val="en-GB"/>
        </w:rPr>
        <w:t>traces of</w:t>
      </w:r>
      <w:r w:rsidR="003441E4" w:rsidRPr="0084152D">
        <w:rPr>
          <w:rFonts w:cstheme="minorBidi"/>
          <w:sz w:val="26"/>
          <w:vertAlign w:val="baseline"/>
          <w:lang w:val="en-GB"/>
        </w:rPr>
        <w:t xml:space="preserve"> epidemic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3441E4" w:rsidRPr="0084152D">
        <w:rPr>
          <w:rFonts w:cstheme="minorBidi"/>
          <w:sz w:val="26"/>
          <w:vertAlign w:val="baseline"/>
          <w:lang w:val="en-GB"/>
        </w:rPr>
        <w:t>“</w:t>
      </w:r>
      <w:r w:rsidRPr="0084152D">
        <w:rPr>
          <w:rFonts w:cstheme="minorBidi"/>
          <w:sz w:val="26"/>
          <w:vertAlign w:val="baseline"/>
          <w:lang w:val="en-GB"/>
        </w:rPr>
        <w:t>roads</w:t>
      </w:r>
      <w:r w:rsidR="003441E4" w:rsidRPr="0084152D">
        <w:rPr>
          <w:rFonts w:cstheme="minorBidi"/>
          <w:sz w:val="26"/>
          <w:vertAlign w:val="baseline"/>
          <w:lang w:val="en-GB"/>
        </w:rPr>
        <w:t>”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3441E4" w:rsidRPr="0084152D">
        <w:rPr>
          <w:rFonts w:cstheme="minorBidi"/>
          <w:sz w:val="26"/>
          <w:vertAlign w:val="baseline"/>
          <w:lang w:val="en-GB"/>
        </w:rPr>
        <w:t>or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3441E4" w:rsidRPr="0084152D">
        <w:rPr>
          <w:rFonts w:cstheme="minorBidi"/>
          <w:sz w:val="26"/>
          <w:vertAlign w:val="baseline"/>
          <w:lang w:val="en-GB"/>
        </w:rPr>
        <w:t>“</w:t>
      </w:r>
      <w:r w:rsidRPr="0084152D">
        <w:rPr>
          <w:rFonts w:cstheme="minorBidi"/>
          <w:sz w:val="26"/>
          <w:vertAlign w:val="baseline"/>
          <w:lang w:val="en-GB"/>
        </w:rPr>
        <w:t>waves</w:t>
      </w:r>
      <w:r w:rsidR="003441E4" w:rsidRPr="0084152D">
        <w:rPr>
          <w:rFonts w:cstheme="minorBidi"/>
          <w:sz w:val="26"/>
          <w:vertAlign w:val="baseline"/>
          <w:lang w:val="en-GB"/>
        </w:rPr>
        <w:t>”</w:t>
      </w:r>
      <w:r w:rsidRPr="0084152D">
        <w:rPr>
          <w:rFonts w:cstheme="minorBidi"/>
          <w:sz w:val="26"/>
          <w:vertAlign w:val="baseline"/>
          <w:lang w:val="en-GB"/>
        </w:rPr>
        <w:t xml:space="preserve">. </w:t>
      </w:r>
      <w:r w:rsidR="003F7F74" w:rsidRPr="0084152D">
        <w:rPr>
          <w:rFonts w:cstheme="minorBidi"/>
          <w:sz w:val="26"/>
          <w:vertAlign w:val="baseline"/>
          <w:lang w:val="en-GB"/>
        </w:rPr>
        <w:t xml:space="preserve">Missing church records are probably not the answer to this. </w:t>
      </w:r>
      <w:r w:rsidR="0018494C" w:rsidRPr="0084152D">
        <w:rPr>
          <w:rFonts w:cstheme="minorBidi"/>
          <w:sz w:val="26"/>
          <w:vertAlign w:val="baseline"/>
          <w:lang w:val="en-GB"/>
        </w:rPr>
        <w:t xml:space="preserve">One </w:t>
      </w:r>
      <w:r w:rsidR="003F7F74" w:rsidRPr="0084152D">
        <w:rPr>
          <w:rFonts w:cstheme="minorBidi"/>
          <w:sz w:val="26"/>
          <w:vertAlign w:val="baseline"/>
          <w:lang w:val="en-GB"/>
        </w:rPr>
        <w:t xml:space="preserve">important </w:t>
      </w:r>
      <w:r w:rsidR="0018494C" w:rsidRPr="0084152D">
        <w:rPr>
          <w:rFonts w:cstheme="minorBidi"/>
          <w:sz w:val="26"/>
          <w:vertAlign w:val="baseline"/>
          <w:lang w:val="en-GB"/>
        </w:rPr>
        <w:t xml:space="preserve">reason is probably </w:t>
      </w:r>
      <w:r w:rsidR="002543B3" w:rsidRPr="0084152D">
        <w:rPr>
          <w:rFonts w:cstheme="minorBidi"/>
          <w:sz w:val="26"/>
          <w:vertAlign w:val="baseline"/>
          <w:lang w:val="en-GB"/>
        </w:rPr>
        <w:t>that we have mapped out the disease distribution through mortality, and not through morbidity</w:t>
      </w:r>
      <w:r w:rsidR="00F81022" w:rsidRPr="0084152D">
        <w:rPr>
          <w:rFonts w:cstheme="minorBidi"/>
          <w:sz w:val="26"/>
          <w:vertAlign w:val="baseline"/>
          <w:lang w:val="en-GB"/>
        </w:rPr>
        <w:t xml:space="preserve">,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meaning that </w:t>
      </w:r>
      <w:r w:rsidR="002543B3" w:rsidRPr="0084152D">
        <w:rPr>
          <w:rFonts w:cstheme="minorBidi"/>
          <w:sz w:val="26"/>
          <w:vertAlign w:val="baseline"/>
          <w:lang w:val="en-GB"/>
        </w:rPr>
        <w:t xml:space="preserve">the “mortality–morbidity gap”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also </w:t>
      </w:r>
      <w:r w:rsidR="006A2553">
        <w:rPr>
          <w:rFonts w:cstheme="minorBidi"/>
          <w:sz w:val="26"/>
          <w:vertAlign w:val="baseline"/>
          <w:lang w:val="en-GB"/>
        </w:rPr>
        <w:t>affect</w:t>
      </w:r>
      <w:r w:rsidR="00353D76">
        <w:rPr>
          <w:rFonts w:cstheme="minorBidi"/>
          <w:sz w:val="26"/>
          <w:vertAlign w:val="baseline"/>
          <w:lang w:val="en-GB"/>
        </w:rPr>
        <w:t>s</w:t>
      </w:r>
      <w:r w:rsidR="006A2553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FE33C8" w:rsidRPr="0084152D">
        <w:rPr>
          <w:rFonts w:cstheme="minorBidi"/>
          <w:sz w:val="26"/>
          <w:vertAlign w:val="baseline"/>
          <w:lang w:val="en-GB"/>
        </w:rPr>
        <w:t xml:space="preserve">compilations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at </w:t>
      </w:r>
      <w:r w:rsidRPr="0084152D">
        <w:rPr>
          <w:rFonts w:cstheme="minorBidi"/>
          <w:sz w:val="26"/>
          <w:vertAlign w:val="baseline"/>
          <w:lang w:val="en-GB"/>
        </w:rPr>
        <w:t xml:space="preserve">the county level. </w:t>
      </w:r>
      <w:r w:rsidR="00A82860" w:rsidRPr="0084152D">
        <w:rPr>
          <w:rFonts w:cstheme="minorBidi"/>
          <w:sz w:val="26"/>
          <w:vertAlign w:val="baseline"/>
          <w:lang w:val="en-GB"/>
        </w:rPr>
        <w:t xml:space="preserve">Another interpretation </w:t>
      </w:r>
      <w:r w:rsidR="00F81022" w:rsidRPr="0084152D">
        <w:rPr>
          <w:rFonts w:cstheme="minorBidi"/>
          <w:sz w:val="26"/>
          <w:vertAlign w:val="baseline"/>
          <w:lang w:val="en-GB"/>
        </w:rPr>
        <w:t xml:space="preserve">to the irregular patterns </w:t>
      </w:r>
      <w:r w:rsidRPr="0084152D">
        <w:rPr>
          <w:rFonts w:cstheme="minorBidi"/>
          <w:sz w:val="26"/>
          <w:vertAlign w:val="baseline"/>
          <w:lang w:val="en-GB"/>
        </w:rPr>
        <w:t xml:space="preserve">may also be that we, albeit roughly,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are </w:t>
      </w:r>
      <w:r w:rsidRPr="0084152D">
        <w:rPr>
          <w:rFonts w:cstheme="minorBidi"/>
          <w:sz w:val="26"/>
          <w:vertAlign w:val="baseline"/>
          <w:lang w:val="en-GB"/>
        </w:rPr>
        <w:t xml:space="preserve">actually seeing </w:t>
      </w:r>
      <w:r w:rsidR="003441E4" w:rsidRPr="0084152D">
        <w:rPr>
          <w:rFonts w:cstheme="minorBidi"/>
          <w:sz w:val="26"/>
          <w:vertAlign w:val="baseline"/>
          <w:lang w:val="en-GB"/>
        </w:rPr>
        <w:t xml:space="preserve">the </w:t>
      </w:r>
      <w:r w:rsidR="00FE33C8" w:rsidRPr="0084152D">
        <w:rPr>
          <w:rFonts w:cstheme="minorBidi"/>
          <w:sz w:val="26"/>
          <w:vertAlign w:val="baseline"/>
          <w:lang w:val="en-GB"/>
        </w:rPr>
        <w:t xml:space="preserve">main patterns of early modern epidemic </w:t>
      </w:r>
      <w:r w:rsidR="003441E4" w:rsidRPr="0084152D">
        <w:rPr>
          <w:rFonts w:cstheme="minorBidi"/>
          <w:sz w:val="26"/>
          <w:vertAlign w:val="baseline"/>
          <w:lang w:val="en-GB"/>
        </w:rPr>
        <w:t>diffusion</w:t>
      </w:r>
      <w:r w:rsidRPr="0084152D">
        <w:rPr>
          <w:rFonts w:cstheme="minorBidi"/>
          <w:sz w:val="26"/>
          <w:vertAlign w:val="baseline"/>
          <w:lang w:val="en-GB"/>
        </w:rPr>
        <w:t xml:space="preserve">. </w:t>
      </w:r>
      <w:r w:rsidR="003441E4" w:rsidRPr="0084152D">
        <w:rPr>
          <w:rFonts w:cstheme="minorBidi"/>
          <w:sz w:val="26"/>
          <w:vertAlign w:val="baseline"/>
          <w:lang w:val="en-GB"/>
        </w:rPr>
        <w:t>The c</w:t>
      </w:r>
      <w:r w:rsidRPr="0084152D">
        <w:rPr>
          <w:rFonts w:cstheme="minorBidi"/>
          <w:sz w:val="26"/>
          <w:vertAlign w:val="baseline"/>
          <w:lang w:val="en-GB"/>
        </w:rPr>
        <w:t xml:space="preserve">ounties </w:t>
      </w:r>
      <w:r w:rsidR="00A82860" w:rsidRPr="0084152D">
        <w:rPr>
          <w:rFonts w:cstheme="minorBidi"/>
          <w:sz w:val="26"/>
          <w:vertAlign w:val="baseline"/>
          <w:lang w:val="en-GB"/>
        </w:rPr>
        <w:t xml:space="preserve">studied </w:t>
      </w:r>
      <w:r w:rsidRPr="0084152D">
        <w:rPr>
          <w:rFonts w:cstheme="minorBidi"/>
          <w:sz w:val="26"/>
          <w:vertAlign w:val="baseline"/>
          <w:lang w:val="en-GB"/>
        </w:rPr>
        <w:t xml:space="preserve">cover large areas </w:t>
      </w:r>
      <w:r w:rsidR="00A82860" w:rsidRPr="0084152D">
        <w:rPr>
          <w:rFonts w:cstheme="minorBidi"/>
          <w:sz w:val="26"/>
          <w:vertAlign w:val="baseline"/>
          <w:lang w:val="en-GB"/>
        </w:rPr>
        <w:t xml:space="preserve">of land </w:t>
      </w:r>
      <w:r w:rsidRPr="0084152D">
        <w:rPr>
          <w:rFonts w:cstheme="minorBidi"/>
          <w:sz w:val="26"/>
          <w:vertAlign w:val="baseline"/>
          <w:lang w:val="en-GB"/>
        </w:rPr>
        <w:t>and</w:t>
      </w:r>
      <w:r w:rsidR="003441E4" w:rsidRPr="0084152D">
        <w:rPr>
          <w:rFonts w:cstheme="minorBidi"/>
          <w:sz w:val="26"/>
          <w:vertAlign w:val="baseline"/>
          <w:lang w:val="en-GB"/>
        </w:rPr>
        <w:t>,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3441E4" w:rsidRPr="0084152D">
        <w:rPr>
          <w:rFonts w:cstheme="minorBidi"/>
          <w:sz w:val="26"/>
          <w:vertAlign w:val="baseline"/>
          <w:lang w:val="en-GB"/>
        </w:rPr>
        <w:t>a</w:t>
      </w:r>
      <w:r w:rsidRPr="0084152D">
        <w:rPr>
          <w:rFonts w:cstheme="minorBidi"/>
          <w:sz w:val="26"/>
          <w:vertAlign w:val="baseline"/>
          <w:lang w:val="en-GB"/>
        </w:rPr>
        <w:t>dditionally</w:t>
      </w:r>
      <w:r w:rsidR="003441E4" w:rsidRPr="0084152D">
        <w:rPr>
          <w:rFonts w:cstheme="minorBidi"/>
          <w:sz w:val="26"/>
          <w:vertAlign w:val="baseline"/>
          <w:lang w:val="en-GB"/>
        </w:rPr>
        <w:t>,</w:t>
      </w:r>
      <w:r w:rsidRPr="0084152D">
        <w:rPr>
          <w:rFonts w:cstheme="minorBidi"/>
          <w:sz w:val="26"/>
          <w:vertAlign w:val="baseline"/>
          <w:lang w:val="en-GB"/>
        </w:rPr>
        <w:t xml:space="preserve"> the </w:t>
      </w:r>
      <w:r w:rsidR="003441E4" w:rsidRPr="0084152D">
        <w:rPr>
          <w:rFonts w:cstheme="minorBidi"/>
          <w:sz w:val="26"/>
          <w:vertAlign w:val="baseline"/>
          <w:lang w:val="en-GB"/>
        </w:rPr>
        <w:t xml:space="preserve">assumption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of </w:t>
      </w:r>
      <w:r w:rsidR="003441E4" w:rsidRPr="0084152D">
        <w:rPr>
          <w:rFonts w:cstheme="minorBidi"/>
          <w:sz w:val="26"/>
          <w:vertAlign w:val="baseline"/>
          <w:lang w:val="en-GB"/>
        </w:rPr>
        <w:t>expect</w:t>
      </w:r>
      <w:r w:rsidR="00283307" w:rsidRPr="0084152D">
        <w:rPr>
          <w:rFonts w:cstheme="minorBidi"/>
          <w:sz w:val="26"/>
          <w:vertAlign w:val="baseline"/>
          <w:lang w:val="en-GB"/>
        </w:rPr>
        <w:t>ed</w:t>
      </w:r>
      <w:r w:rsidR="003441E4" w:rsidRPr="0084152D">
        <w:rPr>
          <w:rFonts w:cstheme="minorBidi"/>
          <w:sz w:val="26"/>
          <w:vertAlign w:val="baseline"/>
          <w:lang w:val="en-GB"/>
        </w:rPr>
        <w:t xml:space="preserve"> “waves”</w:t>
      </w:r>
      <w:r w:rsidR="002543B3" w:rsidRPr="0084152D">
        <w:rPr>
          <w:rFonts w:cstheme="minorBidi"/>
          <w:sz w:val="26"/>
          <w:vertAlign w:val="baseline"/>
          <w:lang w:val="en-GB"/>
        </w:rPr>
        <w:t xml:space="preserve"> or “</w:t>
      </w:r>
      <w:r w:rsidR="003441E4" w:rsidRPr="0084152D">
        <w:rPr>
          <w:rFonts w:cstheme="minorBidi"/>
          <w:sz w:val="26"/>
          <w:vertAlign w:val="baseline"/>
          <w:lang w:val="en-GB"/>
        </w:rPr>
        <w:t>roads</w:t>
      </w:r>
      <w:r w:rsidR="002543B3" w:rsidRPr="0084152D">
        <w:rPr>
          <w:rFonts w:cstheme="minorBidi"/>
          <w:sz w:val="26"/>
          <w:vertAlign w:val="baseline"/>
          <w:lang w:val="en-GB"/>
        </w:rPr>
        <w:t xml:space="preserve">” </w:t>
      </w:r>
      <w:r w:rsidR="00FE33C8" w:rsidRPr="0084152D">
        <w:rPr>
          <w:rFonts w:cstheme="minorBidi"/>
          <w:sz w:val="26"/>
          <w:vertAlign w:val="baseline"/>
          <w:lang w:val="en-GB"/>
        </w:rPr>
        <w:t>may</w:t>
      </w:r>
      <w:r w:rsidR="002543B3" w:rsidRPr="0084152D">
        <w:rPr>
          <w:rFonts w:cstheme="minorBidi"/>
          <w:sz w:val="26"/>
          <w:vertAlign w:val="baseline"/>
          <w:lang w:val="en-GB"/>
        </w:rPr>
        <w:t xml:space="preserve"> be </w:t>
      </w:r>
      <w:r w:rsidRPr="0084152D">
        <w:rPr>
          <w:rFonts w:cstheme="minorBidi"/>
          <w:sz w:val="26"/>
          <w:vertAlign w:val="baseline"/>
          <w:lang w:val="en-GB"/>
        </w:rPr>
        <w:t>incorrect. People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 were</w:t>
      </w:r>
      <w:r w:rsidRPr="0084152D">
        <w:rPr>
          <w:rFonts w:cstheme="minorBidi"/>
          <w:sz w:val="26"/>
          <w:vertAlign w:val="baseline"/>
          <w:lang w:val="en-GB"/>
        </w:rPr>
        <w:t xml:space="preserve"> moving more and over greater distances than 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one </w:t>
      </w:r>
      <w:r w:rsidRPr="0084152D">
        <w:rPr>
          <w:rFonts w:cstheme="minorBidi"/>
          <w:sz w:val="26"/>
          <w:vertAlign w:val="baseline"/>
          <w:lang w:val="en-GB"/>
        </w:rPr>
        <w:t>readily believe</w:t>
      </w:r>
      <w:r w:rsidR="00283307" w:rsidRPr="0084152D">
        <w:rPr>
          <w:rFonts w:cstheme="minorBidi"/>
          <w:sz w:val="26"/>
          <w:vertAlign w:val="baseline"/>
          <w:lang w:val="en-GB"/>
        </w:rPr>
        <w:t>s</w:t>
      </w:r>
      <w:r w:rsidRPr="0084152D">
        <w:rPr>
          <w:rFonts w:cstheme="minorBidi"/>
          <w:sz w:val="26"/>
          <w:vertAlign w:val="baseline"/>
          <w:lang w:val="en-GB"/>
        </w:rPr>
        <w:t xml:space="preserve">. </w:t>
      </w:r>
      <w:r w:rsidR="009074C2" w:rsidRPr="0084152D">
        <w:rPr>
          <w:rFonts w:cstheme="minorBidi"/>
          <w:sz w:val="26"/>
          <w:vertAlign w:val="baseline"/>
          <w:lang w:val="en-GB"/>
        </w:rPr>
        <w:t>In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the </w:t>
      </w:r>
      <w:r w:rsidR="00A245A4">
        <w:rPr>
          <w:rFonts w:cstheme="minorBidi"/>
          <w:sz w:val="26"/>
          <w:vertAlign w:val="baseline"/>
          <w:lang w:val="en-GB"/>
        </w:rPr>
        <w:t>burial records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 we find </w:t>
      </w:r>
      <w:r w:rsidRPr="0084152D">
        <w:rPr>
          <w:rFonts w:cstheme="minorBidi"/>
          <w:sz w:val="26"/>
          <w:vertAlign w:val="baseline"/>
          <w:lang w:val="en-GB"/>
        </w:rPr>
        <w:t xml:space="preserve">numerous examples of how people </w:t>
      </w:r>
      <w:r w:rsidR="009074C2" w:rsidRPr="0084152D">
        <w:rPr>
          <w:rFonts w:cstheme="minorBidi"/>
          <w:sz w:val="26"/>
          <w:vertAlign w:val="baseline"/>
          <w:lang w:val="en-GB"/>
        </w:rPr>
        <w:t>on the move sp</w:t>
      </w:r>
      <w:r w:rsidRPr="0084152D">
        <w:rPr>
          <w:rFonts w:cstheme="minorBidi"/>
          <w:sz w:val="26"/>
          <w:vertAlign w:val="baseline"/>
          <w:lang w:val="en-GB"/>
        </w:rPr>
        <w:t>read diseases</w:t>
      </w:r>
      <w:r w:rsidR="008166C2" w:rsidRPr="0084152D">
        <w:rPr>
          <w:rFonts w:cstheme="minorBidi"/>
          <w:sz w:val="26"/>
          <w:vertAlign w:val="baseline"/>
          <w:lang w:val="en-GB"/>
        </w:rPr>
        <w:t>.</w:t>
      </w:r>
      <w:r w:rsidR="009074C2" w:rsidRPr="001E1965">
        <w:rPr>
          <w:rStyle w:val="Fotnotsreferens"/>
          <w:rFonts w:cstheme="minorBidi"/>
          <w:sz w:val="26"/>
          <w:lang w:val="en-GB"/>
        </w:rPr>
        <w:footnoteReference w:id="17"/>
      </w:r>
      <w:r w:rsidRPr="0084152D">
        <w:rPr>
          <w:rFonts w:cstheme="minorBidi"/>
          <w:sz w:val="26"/>
          <w:vertAlign w:val="baseline"/>
          <w:lang w:val="en-GB"/>
        </w:rPr>
        <w:t xml:space="preserve"> So next to structural factors such as 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the </w:t>
      </w:r>
      <w:r w:rsidRPr="0084152D">
        <w:rPr>
          <w:rFonts w:cstheme="minorBidi"/>
          <w:sz w:val="26"/>
          <w:vertAlign w:val="baseline"/>
          <w:lang w:val="en-GB"/>
        </w:rPr>
        <w:t xml:space="preserve">supply </w:t>
      </w:r>
      <w:r w:rsidR="009074C2" w:rsidRPr="0084152D">
        <w:rPr>
          <w:rFonts w:cstheme="minorBidi"/>
          <w:sz w:val="26"/>
          <w:vertAlign w:val="baseline"/>
          <w:lang w:val="en-GB"/>
        </w:rPr>
        <w:t>situation</w:t>
      </w:r>
      <w:r w:rsidRPr="0084152D">
        <w:rPr>
          <w:rFonts w:cstheme="minorBidi"/>
          <w:sz w:val="26"/>
          <w:vertAlign w:val="baseline"/>
          <w:lang w:val="en-GB"/>
        </w:rPr>
        <w:t xml:space="preserve">, population density and 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the longitudinal </w:t>
      </w:r>
      <w:r w:rsidRPr="0084152D">
        <w:rPr>
          <w:rFonts w:cstheme="minorBidi"/>
          <w:sz w:val="26"/>
          <w:vertAlign w:val="baseline"/>
          <w:lang w:val="en-GB"/>
        </w:rPr>
        <w:t>distance to previous epidemics (</w:t>
      </w:r>
      <w:r w:rsidR="009074C2" w:rsidRPr="0084152D">
        <w:rPr>
          <w:rFonts w:cstheme="minorBidi"/>
          <w:sz w:val="26"/>
          <w:vertAlign w:val="baseline"/>
          <w:lang w:val="en-GB"/>
        </w:rPr>
        <w:t>smallpox</w:t>
      </w:r>
      <w:r w:rsidRPr="0084152D">
        <w:rPr>
          <w:rFonts w:cstheme="minorBidi"/>
          <w:sz w:val="26"/>
          <w:vertAlign w:val="baseline"/>
          <w:lang w:val="en-GB"/>
        </w:rPr>
        <w:t xml:space="preserve">), </w:t>
      </w:r>
      <w:r w:rsidR="009074C2" w:rsidRPr="0084152D">
        <w:rPr>
          <w:rFonts w:cstheme="minorBidi"/>
          <w:sz w:val="26"/>
          <w:vertAlign w:val="baseline"/>
          <w:lang w:val="en-GB"/>
        </w:rPr>
        <w:t>it</w:t>
      </w:r>
      <w:r w:rsidR="0084152D">
        <w:rPr>
          <w:rFonts w:cstheme="minorBidi"/>
          <w:sz w:val="26"/>
          <w:vertAlign w:val="baseline"/>
          <w:lang w:val="en-GB"/>
        </w:rPr>
        <w:t>’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s likely that </w:t>
      </w:r>
      <w:r w:rsidRPr="0084152D">
        <w:rPr>
          <w:rFonts w:cstheme="minorBidi"/>
          <w:sz w:val="26"/>
          <w:vertAlign w:val="baseline"/>
          <w:lang w:val="en-GB"/>
        </w:rPr>
        <w:t xml:space="preserve">patterns of movement and a series of factors 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that are hard to recognise </w:t>
      </w:r>
      <w:r w:rsidR="00F81022" w:rsidRPr="0084152D">
        <w:rPr>
          <w:rFonts w:cstheme="minorBidi"/>
          <w:sz w:val="26"/>
          <w:vertAlign w:val="baseline"/>
          <w:lang w:val="en-GB"/>
        </w:rPr>
        <w:t>in the source material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 </w:t>
      </w:r>
      <w:r w:rsidRPr="0084152D">
        <w:rPr>
          <w:rFonts w:cstheme="minorBidi"/>
          <w:sz w:val="26"/>
          <w:vertAlign w:val="baseline"/>
          <w:lang w:val="en-GB"/>
        </w:rPr>
        <w:t>played an important role</w:t>
      </w:r>
      <w:r w:rsidR="00FE33C8" w:rsidRPr="0084152D">
        <w:rPr>
          <w:rFonts w:cstheme="minorBidi"/>
          <w:sz w:val="26"/>
          <w:vertAlign w:val="baseline"/>
          <w:lang w:val="en-GB"/>
        </w:rPr>
        <w:t xml:space="preserve"> in the epidemic</w:t>
      </w:r>
      <w:r w:rsidR="0084152D">
        <w:rPr>
          <w:rFonts w:cstheme="minorBidi"/>
          <w:sz w:val="26"/>
          <w:vertAlign w:val="baseline"/>
          <w:lang w:val="en-GB"/>
        </w:rPr>
        <w:t>’</w:t>
      </w:r>
      <w:r w:rsidR="00FE33C8" w:rsidRPr="0084152D">
        <w:rPr>
          <w:rFonts w:cstheme="minorBidi"/>
          <w:sz w:val="26"/>
          <w:vertAlign w:val="baseline"/>
          <w:lang w:val="en-GB"/>
        </w:rPr>
        <w:t>s outbreaks and diffusion</w:t>
      </w:r>
      <w:r w:rsidR="00283307" w:rsidRPr="0084152D">
        <w:rPr>
          <w:rFonts w:cstheme="minorBidi"/>
          <w:sz w:val="26"/>
          <w:vertAlign w:val="baseline"/>
          <w:lang w:val="en-GB"/>
        </w:rPr>
        <w:t>: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9074C2" w:rsidRPr="0084152D">
        <w:rPr>
          <w:rFonts w:cstheme="minorBidi"/>
          <w:sz w:val="26"/>
          <w:vertAlign w:val="baseline"/>
          <w:lang w:val="en-GB"/>
        </w:rPr>
        <w:t>which</w:t>
      </w:r>
      <w:r w:rsidR="008166C2" w:rsidRPr="0084152D">
        <w:rPr>
          <w:rFonts w:cstheme="minorBidi"/>
          <w:sz w:val="26"/>
          <w:vertAlign w:val="baseline"/>
          <w:lang w:val="en-GB"/>
        </w:rPr>
        <w:t xml:space="preserve"> and how many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 </w:t>
      </w:r>
      <w:r w:rsidRPr="0084152D">
        <w:rPr>
          <w:rFonts w:cstheme="minorBidi"/>
          <w:sz w:val="26"/>
          <w:vertAlign w:val="baseline"/>
          <w:lang w:val="en-GB"/>
        </w:rPr>
        <w:t xml:space="preserve">people </w:t>
      </w:r>
      <w:r w:rsidR="009074C2" w:rsidRPr="0084152D">
        <w:rPr>
          <w:rFonts w:cstheme="minorBidi"/>
          <w:sz w:val="26"/>
          <w:vertAlign w:val="baseline"/>
          <w:lang w:val="en-GB"/>
        </w:rPr>
        <w:t>did travellers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met </w:t>
      </w:r>
      <w:r w:rsidRPr="0084152D">
        <w:rPr>
          <w:rFonts w:cstheme="minorBidi"/>
          <w:sz w:val="26"/>
          <w:vertAlign w:val="baseline"/>
          <w:lang w:val="en-GB"/>
        </w:rPr>
        <w:t xml:space="preserve">along the way? What type of contact took place? </w:t>
      </w:r>
      <w:r w:rsidR="00283307" w:rsidRPr="0084152D">
        <w:rPr>
          <w:rFonts w:cstheme="minorBidi"/>
          <w:sz w:val="26"/>
          <w:vertAlign w:val="baseline"/>
          <w:lang w:val="en-GB"/>
        </w:rPr>
        <w:t>W</w:t>
      </w:r>
      <w:r w:rsidR="009074C2" w:rsidRPr="0084152D">
        <w:rPr>
          <w:rFonts w:cstheme="minorBidi"/>
          <w:sz w:val="26"/>
          <w:vertAlign w:val="baseline"/>
          <w:lang w:val="en-GB"/>
        </w:rPr>
        <w:t xml:space="preserve">hich stage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of </w:t>
      </w:r>
      <w:r w:rsidRPr="0084152D">
        <w:rPr>
          <w:rFonts w:cstheme="minorBidi"/>
          <w:sz w:val="26"/>
          <w:vertAlign w:val="baseline"/>
          <w:lang w:val="en-GB"/>
        </w:rPr>
        <w:t xml:space="preserve">the disease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did </w:t>
      </w:r>
      <w:r w:rsidRPr="0084152D">
        <w:rPr>
          <w:rFonts w:cstheme="minorBidi"/>
          <w:sz w:val="26"/>
          <w:vertAlign w:val="baseline"/>
          <w:lang w:val="en-GB"/>
        </w:rPr>
        <w:t xml:space="preserve">you </w:t>
      </w:r>
      <w:r w:rsidR="006F4C7F" w:rsidRPr="0084152D">
        <w:rPr>
          <w:rFonts w:cstheme="minorBidi"/>
          <w:sz w:val="26"/>
          <w:vertAlign w:val="baseline"/>
          <w:lang w:val="en-GB"/>
        </w:rPr>
        <w:t>or the people you met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 have</w:t>
      </w:r>
      <w:r w:rsidRPr="0084152D">
        <w:rPr>
          <w:rFonts w:cstheme="minorBidi"/>
          <w:sz w:val="26"/>
          <w:vertAlign w:val="baseline"/>
          <w:lang w:val="en-GB"/>
        </w:rPr>
        <w:t xml:space="preserve">? </w:t>
      </w:r>
      <w:r w:rsidR="006F4C7F" w:rsidRPr="0084152D">
        <w:rPr>
          <w:rFonts w:cstheme="minorBidi"/>
          <w:sz w:val="26"/>
          <w:vertAlign w:val="baseline"/>
          <w:lang w:val="en-GB"/>
        </w:rPr>
        <w:t>And how far had you planned to go?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A82860" w:rsidRPr="0084152D">
        <w:rPr>
          <w:rFonts w:cstheme="minorBidi"/>
          <w:sz w:val="26"/>
          <w:vertAlign w:val="baseline"/>
          <w:lang w:val="en-GB"/>
        </w:rPr>
        <w:t xml:space="preserve">A week long incubation period may have allowed 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sick </w:t>
      </w:r>
      <w:r w:rsidR="00A82860" w:rsidRPr="0084152D">
        <w:rPr>
          <w:rFonts w:cstheme="minorBidi"/>
          <w:sz w:val="26"/>
          <w:vertAlign w:val="baseline"/>
          <w:lang w:val="en-GB"/>
        </w:rPr>
        <w:t xml:space="preserve">people </w:t>
      </w:r>
      <w:r w:rsidR="0059003B" w:rsidRPr="0084152D">
        <w:rPr>
          <w:rFonts w:cstheme="minorBidi"/>
          <w:sz w:val="26"/>
          <w:vertAlign w:val="baseline"/>
          <w:lang w:val="en-GB"/>
        </w:rPr>
        <w:t xml:space="preserve">– 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although </w:t>
      </w:r>
      <w:r w:rsidR="0059003B" w:rsidRPr="0084152D">
        <w:rPr>
          <w:rFonts w:cstheme="minorBidi"/>
          <w:sz w:val="26"/>
          <w:vertAlign w:val="baseline"/>
          <w:lang w:val="en-GB"/>
        </w:rPr>
        <w:t xml:space="preserve">feeling 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quite </w:t>
      </w:r>
      <w:r w:rsidR="0059003B" w:rsidRPr="0084152D">
        <w:rPr>
          <w:rFonts w:cstheme="minorBidi"/>
          <w:sz w:val="26"/>
          <w:vertAlign w:val="baseline"/>
          <w:lang w:val="en-GB"/>
        </w:rPr>
        <w:t xml:space="preserve">well – to </w:t>
      </w:r>
      <w:r w:rsidR="00A82860" w:rsidRPr="0084152D">
        <w:rPr>
          <w:rFonts w:cstheme="minorBidi"/>
          <w:sz w:val="26"/>
          <w:vertAlign w:val="baseline"/>
          <w:lang w:val="en-GB"/>
        </w:rPr>
        <w:lastRenderedPageBreak/>
        <w:t xml:space="preserve">move 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relatively </w:t>
      </w:r>
      <w:r w:rsidR="00A82860" w:rsidRPr="0084152D">
        <w:rPr>
          <w:rFonts w:cstheme="minorBidi"/>
          <w:sz w:val="26"/>
          <w:vertAlign w:val="baseline"/>
          <w:lang w:val="en-GB"/>
        </w:rPr>
        <w:t>far, crossing perhaps three or four parishes, at least</w:t>
      </w:r>
      <w:r w:rsidR="00571B27" w:rsidRPr="0084152D">
        <w:rPr>
          <w:rFonts w:cstheme="minorBidi"/>
          <w:sz w:val="26"/>
          <w:vertAlign w:val="baseline"/>
          <w:lang w:val="en-GB"/>
        </w:rPr>
        <w:t xml:space="preserve">, before they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became </w:t>
      </w:r>
      <w:r w:rsidR="00571B27" w:rsidRPr="0084152D">
        <w:rPr>
          <w:rFonts w:cstheme="minorBidi"/>
          <w:sz w:val="26"/>
          <w:vertAlign w:val="baseline"/>
          <w:lang w:val="en-GB"/>
        </w:rPr>
        <w:t xml:space="preserve">ill </w:t>
      </w:r>
      <w:r w:rsidR="00283307" w:rsidRPr="0084152D">
        <w:rPr>
          <w:rFonts w:cstheme="minorBidi"/>
          <w:sz w:val="26"/>
          <w:vertAlign w:val="baseline"/>
          <w:lang w:val="en-GB"/>
        </w:rPr>
        <w:t xml:space="preserve">or </w:t>
      </w:r>
      <w:r w:rsidR="00AE369B">
        <w:rPr>
          <w:rFonts w:cstheme="minorBidi"/>
          <w:sz w:val="26"/>
          <w:vertAlign w:val="baseline"/>
          <w:lang w:val="en-GB"/>
        </w:rPr>
        <w:t xml:space="preserve">developed </w:t>
      </w:r>
      <w:r w:rsidR="00571B27" w:rsidRPr="0084152D">
        <w:rPr>
          <w:rFonts w:cstheme="minorBidi"/>
          <w:sz w:val="26"/>
          <w:vertAlign w:val="baseline"/>
          <w:lang w:val="en-GB"/>
        </w:rPr>
        <w:t>symptoms</w:t>
      </w:r>
      <w:r w:rsidRPr="0084152D">
        <w:rPr>
          <w:rFonts w:cstheme="minorBidi"/>
          <w:sz w:val="26"/>
          <w:vertAlign w:val="baseline"/>
          <w:lang w:val="en-GB"/>
        </w:rPr>
        <w:t xml:space="preserve">. </w:t>
      </w:r>
    </w:p>
    <w:p w14:paraId="66947088" w14:textId="77777777" w:rsidR="005D6666" w:rsidRPr="0084152D" w:rsidRDefault="005D6666" w:rsidP="005D6666">
      <w:pPr>
        <w:rPr>
          <w:rFonts w:cstheme="minorBidi"/>
          <w:sz w:val="26"/>
          <w:vertAlign w:val="baseline"/>
          <w:lang w:val="en-GB"/>
        </w:rPr>
      </w:pPr>
    </w:p>
    <w:p w14:paraId="12254C57" w14:textId="3E875164" w:rsidR="008166C2" w:rsidRPr="0084152D" w:rsidRDefault="008166C2" w:rsidP="005D6666">
      <w:pPr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t xml:space="preserve">The study has identified a number of conditions that </w:t>
      </w:r>
      <w:r w:rsidR="00421517" w:rsidRPr="0084152D">
        <w:rPr>
          <w:rFonts w:cstheme="minorBidi"/>
          <w:sz w:val="26"/>
          <w:vertAlign w:val="baseline"/>
          <w:lang w:val="en-GB"/>
        </w:rPr>
        <w:t xml:space="preserve">are </w:t>
      </w:r>
      <w:r w:rsidR="00180DAA" w:rsidRPr="0084152D">
        <w:rPr>
          <w:rFonts w:cstheme="minorBidi"/>
          <w:sz w:val="26"/>
          <w:vertAlign w:val="baseline"/>
          <w:lang w:val="en-GB"/>
        </w:rPr>
        <w:t xml:space="preserve">both </w:t>
      </w:r>
      <w:r w:rsidR="00AE369B">
        <w:rPr>
          <w:rFonts w:cstheme="minorBidi"/>
          <w:sz w:val="26"/>
          <w:vertAlign w:val="baseline"/>
          <w:lang w:val="en-GB"/>
        </w:rPr>
        <w:t xml:space="preserve">necessary </w:t>
      </w:r>
      <w:r w:rsidRPr="0084152D">
        <w:rPr>
          <w:rFonts w:cstheme="minorBidi"/>
          <w:sz w:val="26"/>
          <w:vertAlign w:val="baseline"/>
          <w:lang w:val="en-GB"/>
        </w:rPr>
        <w:t xml:space="preserve">and possible to investigate further. How does the mortality curve for each epidemic match the diffusion curve in a weekly or monthly perspective? </w:t>
      </w:r>
      <w:r w:rsidR="00421517" w:rsidRPr="0084152D">
        <w:rPr>
          <w:rFonts w:cstheme="minorBidi"/>
          <w:sz w:val="26"/>
          <w:vertAlign w:val="baseline"/>
          <w:lang w:val="en-GB"/>
        </w:rPr>
        <w:t>Can we find t</w:t>
      </w:r>
      <w:r w:rsidRPr="0084152D">
        <w:rPr>
          <w:rFonts w:cstheme="minorBidi"/>
          <w:sz w:val="26"/>
          <w:vertAlign w:val="baseline"/>
          <w:lang w:val="en-GB"/>
        </w:rPr>
        <w:t>he longitudinal character of the outbreaks</w:t>
      </w:r>
      <w:r w:rsidR="00421517" w:rsidRPr="0084152D">
        <w:rPr>
          <w:rFonts w:cstheme="minorBidi"/>
          <w:sz w:val="26"/>
          <w:vertAlign w:val="baseline"/>
          <w:lang w:val="en-GB"/>
        </w:rPr>
        <w:t xml:space="preserve"> by looking </w:t>
      </w:r>
      <w:r w:rsidRPr="0084152D">
        <w:rPr>
          <w:rFonts w:cstheme="minorBidi"/>
          <w:sz w:val="26"/>
          <w:vertAlign w:val="baseline"/>
          <w:lang w:val="en-GB"/>
        </w:rPr>
        <w:t xml:space="preserve">at e.g. the smallpox epidemic that we know took place in Värmland </w:t>
      </w:r>
      <w:r w:rsidR="00421517" w:rsidRPr="0084152D">
        <w:rPr>
          <w:rFonts w:cstheme="minorBidi"/>
          <w:sz w:val="26"/>
          <w:vertAlign w:val="baseline"/>
          <w:lang w:val="en-GB"/>
        </w:rPr>
        <w:t xml:space="preserve">in </w:t>
      </w:r>
      <w:r w:rsidRPr="0084152D">
        <w:rPr>
          <w:rFonts w:cstheme="minorBidi"/>
          <w:sz w:val="26"/>
          <w:vertAlign w:val="baseline"/>
          <w:lang w:val="en-GB"/>
        </w:rPr>
        <w:t>1772</w:t>
      </w:r>
      <w:r w:rsidR="006732B2">
        <w:rPr>
          <w:rFonts w:cstheme="minorBidi"/>
          <w:sz w:val="26"/>
          <w:vertAlign w:val="baseline"/>
          <w:lang w:val="en-GB"/>
        </w:rPr>
        <w:t>-</w:t>
      </w:r>
      <w:r w:rsidRPr="0084152D">
        <w:rPr>
          <w:rFonts w:cstheme="minorBidi"/>
          <w:sz w:val="26"/>
          <w:vertAlign w:val="baseline"/>
          <w:lang w:val="en-GB"/>
        </w:rPr>
        <w:t xml:space="preserve">73, </w:t>
      </w:r>
      <w:r w:rsidR="00421517" w:rsidRPr="0084152D">
        <w:rPr>
          <w:rFonts w:cstheme="minorBidi"/>
          <w:sz w:val="26"/>
          <w:vertAlign w:val="baseline"/>
          <w:lang w:val="en-GB"/>
        </w:rPr>
        <w:t xml:space="preserve">or </w:t>
      </w:r>
      <w:r w:rsidRPr="0084152D">
        <w:rPr>
          <w:rFonts w:cstheme="minorBidi"/>
          <w:sz w:val="26"/>
          <w:vertAlign w:val="baseline"/>
          <w:lang w:val="en-GB"/>
        </w:rPr>
        <w:t xml:space="preserve">the dysentery </w:t>
      </w:r>
      <w:r w:rsidR="00421517" w:rsidRPr="0084152D">
        <w:rPr>
          <w:rFonts w:cstheme="minorBidi"/>
          <w:sz w:val="26"/>
          <w:vertAlign w:val="baseline"/>
          <w:lang w:val="en-GB"/>
        </w:rPr>
        <w:t xml:space="preserve">epidemic </w:t>
      </w:r>
      <w:r w:rsidRPr="0084152D">
        <w:rPr>
          <w:rFonts w:cstheme="minorBidi"/>
          <w:sz w:val="26"/>
          <w:vertAlign w:val="baseline"/>
          <w:lang w:val="en-GB"/>
        </w:rPr>
        <w:t xml:space="preserve">which broke out in Skaraborg </w:t>
      </w:r>
      <w:r w:rsidR="00421517" w:rsidRPr="0084152D">
        <w:rPr>
          <w:rFonts w:cstheme="minorBidi"/>
          <w:sz w:val="26"/>
          <w:vertAlign w:val="baseline"/>
          <w:lang w:val="en-GB"/>
        </w:rPr>
        <w:t xml:space="preserve">in </w:t>
      </w:r>
      <w:r w:rsidRPr="0084152D">
        <w:rPr>
          <w:rFonts w:cstheme="minorBidi"/>
          <w:sz w:val="26"/>
          <w:vertAlign w:val="baseline"/>
          <w:lang w:val="en-GB"/>
        </w:rPr>
        <w:t xml:space="preserve">1772? And what about the length of the epidemics and the correlation with population size and population density? </w:t>
      </w:r>
      <w:r w:rsidR="00180DAA" w:rsidRPr="0084152D">
        <w:rPr>
          <w:rFonts w:cstheme="minorBidi"/>
          <w:sz w:val="26"/>
          <w:vertAlign w:val="baseline"/>
          <w:lang w:val="en-GB"/>
        </w:rPr>
        <w:t>Some parishes had epidemic mortality for several months, others not. What did th</w:t>
      </w:r>
      <w:r w:rsidR="00421517" w:rsidRPr="0084152D">
        <w:rPr>
          <w:rFonts w:cstheme="minorBidi"/>
          <w:sz w:val="26"/>
          <w:vertAlign w:val="baseline"/>
          <w:lang w:val="en-GB"/>
        </w:rPr>
        <w:t>ese</w:t>
      </w:r>
      <w:r w:rsidR="00180DAA" w:rsidRPr="0084152D">
        <w:rPr>
          <w:rFonts w:cstheme="minorBidi"/>
          <w:sz w:val="26"/>
          <w:vertAlign w:val="baseline"/>
          <w:lang w:val="en-GB"/>
        </w:rPr>
        <w:t xml:space="preserve"> severe</w:t>
      </w:r>
      <w:r w:rsidR="00421517" w:rsidRPr="0084152D">
        <w:rPr>
          <w:rFonts w:cstheme="minorBidi"/>
          <w:sz w:val="26"/>
          <w:vertAlign w:val="baseline"/>
          <w:lang w:val="en-GB"/>
        </w:rPr>
        <w:t>ly</w:t>
      </w:r>
      <w:r w:rsidR="00180DAA" w:rsidRPr="0084152D">
        <w:rPr>
          <w:rFonts w:cstheme="minorBidi"/>
          <w:sz w:val="26"/>
          <w:vertAlign w:val="baseline"/>
          <w:lang w:val="en-GB"/>
        </w:rPr>
        <w:t xml:space="preserve"> or </w:t>
      </w:r>
      <w:r w:rsidR="00353D76">
        <w:rPr>
          <w:rFonts w:cstheme="minorBidi"/>
          <w:sz w:val="26"/>
          <w:vertAlign w:val="baseline"/>
          <w:lang w:val="en-GB"/>
        </w:rPr>
        <w:t xml:space="preserve">moderately </w:t>
      </w:r>
      <w:r w:rsidR="00421517" w:rsidRPr="0084152D">
        <w:rPr>
          <w:rFonts w:cstheme="minorBidi"/>
          <w:sz w:val="26"/>
          <w:vertAlign w:val="baseline"/>
          <w:lang w:val="en-GB"/>
        </w:rPr>
        <w:t>affected</w:t>
      </w:r>
      <w:r w:rsidR="00180DAA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057BA4" w:rsidRPr="0084152D">
        <w:rPr>
          <w:rFonts w:cstheme="minorBidi"/>
          <w:sz w:val="26"/>
          <w:vertAlign w:val="baseline"/>
          <w:lang w:val="en-GB"/>
        </w:rPr>
        <w:t>parishes ha</w:t>
      </w:r>
      <w:r w:rsidR="00421517" w:rsidRPr="0084152D">
        <w:rPr>
          <w:rFonts w:cstheme="minorBidi"/>
          <w:sz w:val="26"/>
          <w:vertAlign w:val="baseline"/>
          <w:lang w:val="en-GB"/>
        </w:rPr>
        <w:t>ve</w:t>
      </w:r>
      <w:r w:rsidR="00057BA4" w:rsidRPr="0084152D">
        <w:rPr>
          <w:rFonts w:cstheme="minorBidi"/>
          <w:sz w:val="26"/>
          <w:vertAlign w:val="baseline"/>
          <w:lang w:val="en-GB"/>
        </w:rPr>
        <w:t xml:space="preserve"> in common?</w:t>
      </w:r>
      <w:r w:rsidR="00180DAA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057BA4" w:rsidRPr="0084152D">
        <w:rPr>
          <w:rFonts w:cstheme="minorBidi"/>
          <w:sz w:val="26"/>
          <w:vertAlign w:val="baseline"/>
          <w:lang w:val="en-GB"/>
        </w:rPr>
        <w:t>And moreover, is it right to define</w:t>
      </w:r>
      <w:r w:rsidRPr="0084152D">
        <w:rPr>
          <w:rFonts w:cstheme="minorBidi"/>
          <w:sz w:val="26"/>
          <w:vertAlign w:val="baseline"/>
          <w:lang w:val="en-GB"/>
        </w:rPr>
        <w:t xml:space="preserve"> the long, low intensive </w:t>
      </w:r>
      <w:r w:rsidR="00057BA4" w:rsidRPr="0084152D">
        <w:rPr>
          <w:rFonts w:cstheme="minorBidi"/>
          <w:sz w:val="26"/>
          <w:vertAlign w:val="baseline"/>
          <w:lang w:val="en-GB"/>
        </w:rPr>
        <w:t xml:space="preserve">periods prior to the actual epidemic explosions as </w:t>
      </w:r>
      <w:r w:rsidRPr="0084152D">
        <w:rPr>
          <w:rFonts w:cstheme="minorBidi"/>
          <w:sz w:val="26"/>
          <w:vertAlign w:val="baseline"/>
          <w:lang w:val="en-GB"/>
        </w:rPr>
        <w:t>“starting phases”</w:t>
      </w:r>
      <w:r w:rsidR="00057BA4" w:rsidRPr="0084152D">
        <w:rPr>
          <w:rFonts w:cstheme="minorBidi"/>
          <w:sz w:val="26"/>
          <w:vertAlign w:val="baseline"/>
          <w:lang w:val="en-GB"/>
        </w:rPr>
        <w:t>?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057BA4" w:rsidRPr="0084152D">
        <w:rPr>
          <w:rFonts w:cstheme="minorBidi"/>
          <w:sz w:val="26"/>
          <w:vertAlign w:val="baseline"/>
          <w:lang w:val="en-GB"/>
        </w:rPr>
        <w:t>Much seems to indicate that it</w:t>
      </w:r>
      <w:r w:rsidR="00AE369B">
        <w:rPr>
          <w:rFonts w:cstheme="minorBidi"/>
          <w:sz w:val="26"/>
          <w:vertAlign w:val="baseline"/>
          <w:lang w:val="en-GB"/>
        </w:rPr>
        <w:t xml:space="preserve"> was</w:t>
      </w:r>
      <w:r w:rsidR="00057BA4" w:rsidRPr="0084152D">
        <w:rPr>
          <w:rFonts w:cstheme="minorBidi"/>
          <w:sz w:val="26"/>
          <w:vertAlign w:val="baseline"/>
          <w:lang w:val="en-GB"/>
        </w:rPr>
        <w:t xml:space="preserve"> just </w:t>
      </w:r>
      <w:r w:rsidRPr="0084152D">
        <w:rPr>
          <w:rFonts w:cstheme="minorBidi"/>
          <w:sz w:val="26"/>
          <w:vertAlign w:val="baseline"/>
          <w:lang w:val="en-GB"/>
        </w:rPr>
        <w:t xml:space="preserve">normal conditions; </w:t>
      </w:r>
      <w:r w:rsidR="00057BA4" w:rsidRPr="0084152D">
        <w:rPr>
          <w:rFonts w:cstheme="minorBidi"/>
          <w:sz w:val="26"/>
          <w:vertAlign w:val="baseline"/>
          <w:lang w:val="en-GB"/>
        </w:rPr>
        <w:t xml:space="preserve">both the smallpox virus and the </w:t>
      </w:r>
      <w:r w:rsidR="00A245A4">
        <w:rPr>
          <w:rFonts w:cstheme="minorBidi"/>
          <w:sz w:val="26"/>
          <w:vertAlign w:val="baseline"/>
          <w:lang w:val="en-GB"/>
        </w:rPr>
        <w:t>s</w:t>
      </w:r>
      <w:r w:rsidR="00A245A4" w:rsidRPr="0084152D">
        <w:rPr>
          <w:rFonts w:cstheme="minorBidi"/>
          <w:sz w:val="26"/>
          <w:vertAlign w:val="baseline"/>
          <w:lang w:val="en-GB"/>
        </w:rPr>
        <w:t xml:space="preserve">higella </w:t>
      </w:r>
      <w:r w:rsidR="00057BA4" w:rsidRPr="0084152D">
        <w:rPr>
          <w:rFonts w:cstheme="minorBidi"/>
          <w:sz w:val="26"/>
          <w:vertAlign w:val="baseline"/>
          <w:lang w:val="en-GB"/>
        </w:rPr>
        <w:t xml:space="preserve">dysenteriae </w:t>
      </w:r>
      <w:r w:rsidR="00180DAA" w:rsidRPr="0084152D">
        <w:rPr>
          <w:rFonts w:cstheme="minorBidi"/>
          <w:sz w:val="26"/>
          <w:vertAlign w:val="baseline"/>
          <w:lang w:val="en-GB"/>
        </w:rPr>
        <w:t>seem to have been present every year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057BA4" w:rsidRPr="0084152D">
        <w:rPr>
          <w:rFonts w:cstheme="minorBidi"/>
          <w:sz w:val="26"/>
          <w:vertAlign w:val="baseline"/>
          <w:lang w:val="en-GB"/>
        </w:rPr>
        <w:t xml:space="preserve">not only in the country as a whole, but also down </w:t>
      </w:r>
      <w:r w:rsidR="00353D76">
        <w:rPr>
          <w:rFonts w:cstheme="minorBidi"/>
          <w:sz w:val="26"/>
          <w:vertAlign w:val="baseline"/>
          <w:lang w:val="en-GB"/>
        </w:rPr>
        <w:t xml:space="preserve">to </w:t>
      </w:r>
      <w:r w:rsidR="00057BA4" w:rsidRPr="0084152D">
        <w:rPr>
          <w:rFonts w:cstheme="minorBidi"/>
          <w:sz w:val="26"/>
          <w:vertAlign w:val="baseline"/>
          <w:lang w:val="en-GB"/>
        </w:rPr>
        <w:t xml:space="preserve">the </w:t>
      </w:r>
      <w:r w:rsidRPr="0084152D">
        <w:rPr>
          <w:rFonts w:cstheme="minorBidi"/>
          <w:sz w:val="26"/>
          <w:vertAlign w:val="baseline"/>
          <w:lang w:val="en-GB"/>
        </w:rPr>
        <w:t xml:space="preserve">(normal sized south or middle </w:t>
      </w:r>
      <w:r w:rsidR="00A245A4">
        <w:rPr>
          <w:rFonts w:cstheme="minorBidi"/>
          <w:sz w:val="26"/>
          <w:vertAlign w:val="baseline"/>
          <w:lang w:val="en-GB"/>
        </w:rPr>
        <w:t>Swedish</w:t>
      </w:r>
      <w:r w:rsidRPr="0084152D">
        <w:rPr>
          <w:rFonts w:cstheme="minorBidi"/>
          <w:sz w:val="26"/>
          <w:vertAlign w:val="baseline"/>
          <w:lang w:val="en-GB"/>
        </w:rPr>
        <w:t>) county</w:t>
      </w:r>
      <w:r w:rsidR="00057BA4" w:rsidRPr="0084152D">
        <w:rPr>
          <w:rFonts w:cstheme="minorBidi"/>
          <w:sz w:val="26"/>
          <w:vertAlign w:val="baseline"/>
          <w:lang w:val="en-GB"/>
        </w:rPr>
        <w:t xml:space="preserve"> level</w:t>
      </w:r>
      <w:r w:rsidR="00180DAA" w:rsidRPr="0084152D">
        <w:rPr>
          <w:rFonts w:cstheme="minorBidi"/>
          <w:sz w:val="26"/>
          <w:vertAlign w:val="baseline"/>
          <w:lang w:val="en-GB"/>
        </w:rPr>
        <w:t>.</w:t>
      </w:r>
      <w:r w:rsidR="00180DAA" w:rsidRPr="0084152D">
        <w:rPr>
          <w:rStyle w:val="Fotnotsreferens"/>
          <w:rFonts w:cstheme="minorBidi"/>
          <w:sz w:val="26"/>
          <w:lang w:val="en-GB"/>
        </w:rPr>
        <w:footnoteReference w:id="18"/>
      </w:r>
      <w:r w:rsidR="00180DAA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FC55EC">
        <w:rPr>
          <w:rFonts w:cstheme="minorBidi"/>
          <w:sz w:val="26"/>
          <w:vertAlign w:val="baseline"/>
          <w:lang w:val="en-GB"/>
        </w:rPr>
        <w:t>[Body]</w:t>
      </w:r>
    </w:p>
    <w:p w14:paraId="41273473" w14:textId="77777777" w:rsidR="008166C2" w:rsidRPr="0084152D" w:rsidRDefault="008166C2" w:rsidP="005D6666">
      <w:pPr>
        <w:rPr>
          <w:rFonts w:cstheme="minorBidi"/>
          <w:sz w:val="26"/>
          <w:vertAlign w:val="baseline"/>
          <w:lang w:val="en-GB"/>
        </w:rPr>
      </w:pPr>
    </w:p>
    <w:p w14:paraId="67ADED0B" w14:textId="0330A39C" w:rsidR="005D6666" w:rsidRPr="00104121" w:rsidRDefault="00312DF2" w:rsidP="005D6666">
      <w:pPr>
        <w:rPr>
          <w:rFonts w:cstheme="minorBidi"/>
          <w:sz w:val="26"/>
          <w:vertAlign w:val="baseline"/>
          <w:lang w:val="en-GB"/>
        </w:rPr>
      </w:pPr>
      <w:r w:rsidRPr="00104121">
        <w:rPr>
          <w:rFonts w:cstheme="minorBidi"/>
          <w:sz w:val="26"/>
          <w:vertAlign w:val="baseline"/>
          <w:lang w:val="en-GB"/>
        </w:rPr>
        <w:t xml:space="preserve">Diagram </w:t>
      </w:r>
      <w:r w:rsidR="004862A3">
        <w:rPr>
          <w:rFonts w:cstheme="minorBidi"/>
          <w:sz w:val="26"/>
          <w:vertAlign w:val="baseline"/>
          <w:lang w:val="en-GB"/>
        </w:rPr>
        <w:t>1</w:t>
      </w:r>
      <w:r w:rsidRPr="00104121">
        <w:rPr>
          <w:rFonts w:cstheme="minorBidi"/>
          <w:sz w:val="26"/>
          <w:vertAlign w:val="baseline"/>
          <w:lang w:val="en-GB"/>
        </w:rPr>
        <w:t xml:space="preserve">. The number of </w:t>
      </w:r>
      <w:r w:rsidR="00421517" w:rsidRPr="00104121">
        <w:rPr>
          <w:rFonts w:cstheme="minorBidi"/>
          <w:sz w:val="26"/>
          <w:vertAlign w:val="baseline"/>
          <w:lang w:val="en-GB"/>
        </w:rPr>
        <w:t xml:space="preserve">affected </w:t>
      </w:r>
      <w:r w:rsidRPr="00104121">
        <w:rPr>
          <w:rFonts w:cstheme="minorBidi"/>
          <w:sz w:val="26"/>
          <w:vertAlign w:val="baseline"/>
          <w:lang w:val="en-GB"/>
        </w:rPr>
        <w:t>parishes (Y</w:t>
      </w:r>
      <w:r w:rsidR="00FB37B9" w:rsidRPr="00104121">
        <w:rPr>
          <w:rFonts w:cstheme="minorBidi"/>
          <w:sz w:val="26"/>
          <w:vertAlign w:val="baseline"/>
          <w:lang w:val="en-GB"/>
        </w:rPr>
        <w:t>–</w:t>
      </w:r>
      <w:r w:rsidRPr="00104121">
        <w:rPr>
          <w:rFonts w:cstheme="minorBidi"/>
          <w:sz w:val="26"/>
          <w:vertAlign w:val="baseline"/>
          <w:lang w:val="en-GB"/>
        </w:rPr>
        <w:t>axis) per month (X</w:t>
      </w:r>
      <w:r w:rsidR="00FB37B9" w:rsidRPr="00104121">
        <w:rPr>
          <w:rFonts w:cstheme="minorBidi"/>
          <w:sz w:val="26"/>
          <w:vertAlign w:val="baseline"/>
          <w:lang w:val="en-GB"/>
        </w:rPr>
        <w:t>–</w:t>
      </w:r>
      <w:r w:rsidRPr="00104121">
        <w:rPr>
          <w:rFonts w:cstheme="minorBidi"/>
          <w:sz w:val="26"/>
          <w:vertAlign w:val="baseline"/>
          <w:lang w:val="en-GB"/>
        </w:rPr>
        <w:t xml:space="preserve">axis) during the dysentery epidemic in Värmland </w:t>
      </w:r>
      <w:r w:rsidR="001B5DA2" w:rsidRPr="00104121">
        <w:rPr>
          <w:rFonts w:cstheme="minorBidi"/>
          <w:sz w:val="26"/>
          <w:vertAlign w:val="baseline"/>
          <w:lang w:val="en-GB"/>
        </w:rPr>
        <w:t>C</w:t>
      </w:r>
      <w:r w:rsidRPr="00104121">
        <w:rPr>
          <w:rFonts w:cstheme="minorBidi"/>
          <w:sz w:val="26"/>
          <w:vertAlign w:val="baseline"/>
          <w:lang w:val="en-GB"/>
        </w:rPr>
        <w:t>ounty 1772</w:t>
      </w:r>
      <w:r w:rsidR="006732B2">
        <w:rPr>
          <w:rFonts w:cstheme="minorBidi"/>
          <w:sz w:val="26"/>
          <w:vertAlign w:val="baseline"/>
          <w:lang w:val="en-GB"/>
        </w:rPr>
        <w:t>-</w:t>
      </w:r>
      <w:r w:rsidRPr="00104121">
        <w:rPr>
          <w:rFonts w:cstheme="minorBidi"/>
          <w:sz w:val="26"/>
          <w:vertAlign w:val="baseline"/>
          <w:lang w:val="en-GB"/>
        </w:rPr>
        <w:t xml:space="preserve">73 and the smallpox epidemic in Skaraborg </w:t>
      </w:r>
      <w:r w:rsidR="001B5DA2" w:rsidRPr="00104121">
        <w:rPr>
          <w:rFonts w:cstheme="minorBidi"/>
          <w:sz w:val="26"/>
          <w:vertAlign w:val="baseline"/>
          <w:lang w:val="en-GB"/>
        </w:rPr>
        <w:t>C</w:t>
      </w:r>
      <w:r w:rsidRPr="00104121">
        <w:rPr>
          <w:rFonts w:cstheme="minorBidi"/>
          <w:sz w:val="26"/>
          <w:vertAlign w:val="baseline"/>
          <w:lang w:val="en-GB"/>
        </w:rPr>
        <w:t>ounty 1751</w:t>
      </w:r>
      <w:r w:rsidR="006732B2">
        <w:rPr>
          <w:rFonts w:cstheme="minorBidi"/>
          <w:sz w:val="26"/>
          <w:vertAlign w:val="baseline"/>
          <w:lang w:val="en-GB"/>
        </w:rPr>
        <w:t>-</w:t>
      </w:r>
      <w:r w:rsidRPr="00104121">
        <w:rPr>
          <w:rFonts w:cstheme="minorBidi"/>
          <w:sz w:val="26"/>
          <w:vertAlign w:val="baseline"/>
          <w:lang w:val="en-GB"/>
        </w:rPr>
        <w:t xml:space="preserve">52 </w:t>
      </w:r>
      <w:r w:rsidRPr="001E1965">
        <w:rPr>
          <w:sz w:val="26"/>
          <w:vertAlign w:val="baseline"/>
          <w:lang w:val="en-GB"/>
        </w:rPr>
        <w:t>[heading 4]</w:t>
      </w:r>
    </w:p>
    <w:p w14:paraId="4F3A39DF" w14:textId="77777777" w:rsidR="00B677AE" w:rsidRDefault="00B677AE" w:rsidP="00180DAA">
      <w:pPr>
        <w:rPr>
          <w:rFonts w:cstheme="minorBidi"/>
          <w:sz w:val="26"/>
          <w:vertAlign w:val="baseline"/>
          <w:lang w:val="en-GB"/>
        </w:rPr>
      </w:pPr>
    </w:p>
    <w:p w14:paraId="07CAED91" w14:textId="7A009F6D" w:rsidR="00B677AE" w:rsidRDefault="00B677AE" w:rsidP="00180DAA">
      <w:pPr>
        <w:rPr>
          <w:rFonts w:cstheme="minorBidi"/>
          <w:sz w:val="26"/>
          <w:vertAlign w:val="baseline"/>
          <w:lang w:val="en-GB"/>
        </w:rPr>
      </w:pPr>
      <w:r>
        <w:rPr>
          <w:rFonts w:cstheme="minorBidi"/>
          <w:noProof/>
          <w:sz w:val="26"/>
          <w:vertAlign w:val="baseline"/>
          <w:lang w:eastAsia="sv-SE"/>
        </w:rPr>
        <w:drawing>
          <wp:inline distT="0" distB="0" distL="0" distR="0" wp14:anchorId="10DAAA5C" wp14:editId="030AF275">
            <wp:extent cx="3649980" cy="2235990"/>
            <wp:effectExtent l="0" t="0" r="762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57" cy="226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88714" w14:textId="77777777" w:rsidR="00B677AE" w:rsidRDefault="00B677AE" w:rsidP="00180DAA">
      <w:pPr>
        <w:rPr>
          <w:rFonts w:cstheme="minorBidi"/>
          <w:sz w:val="26"/>
          <w:vertAlign w:val="baseline"/>
          <w:lang w:val="en-GB"/>
        </w:rPr>
      </w:pPr>
    </w:p>
    <w:p w14:paraId="647090B2" w14:textId="26A9D0EC" w:rsidR="001F0DAF" w:rsidRDefault="00F86CCF" w:rsidP="00180DAA">
      <w:pPr>
        <w:rPr>
          <w:rFonts w:cstheme="minorBidi"/>
          <w:sz w:val="26"/>
          <w:vertAlign w:val="baseline"/>
        </w:rPr>
      </w:pPr>
      <w:r w:rsidRPr="0084152D">
        <w:rPr>
          <w:rFonts w:cstheme="minorBidi"/>
          <w:sz w:val="26"/>
          <w:vertAlign w:val="baseline"/>
          <w:lang w:val="en-GB"/>
        </w:rPr>
        <w:t>When it comes to cholera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1F0DAF" w:rsidRPr="0084152D">
        <w:rPr>
          <w:rFonts w:cstheme="minorBidi"/>
          <w:sz w:val="26"/>
          <w:vertAlign w:val="baseline"/>
          <w:lang w:val="en-GB"/>
        </w:rPr>
        <w:t xml:space="preserve">we have identified both its worldwide pandemics </w:t>
      </w:r>
      <w:r w:rsidRPr="0084152D">
        <w:rPr>
          <w:rFonts w:cstheme="minorBidi"/>
          <w:sz w:val="26"/>
          <w:vertAlign w:val="baseline"/>
          <w:lang w:val="en-GB"/>
        </w:rPr>
        <w:t xml:space="preserve">as </w:t>
      </w:r>
      <w:r w:rsidR="001F0DAF" w:rsidRPr="0084152D">
        <w:rPr>
          <w:rFonts w:cstheme="minorBidi"/>
          <w:sz w:val="26"/>
          <w:vertAlign w:val="baseline"/>
          <w:lang w:val="en-GB"/>
        </w:rPr>
        <w:t xml:space="preserve">branched epidemic 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routes </w:t>
      </w:r>
      <w:r w:rsidR="001F0DAF" w:rsidRPr="0084152D">
        <w:rPr>
          <w:rFonts w:cstheme="minorBidi"/>
          <w:sz w:val="26"/>
          <w:vertAlign w:val="baseline"/>
          <w:lang w:val="en-GB"/>
        </w:rPr>
        <w:t>in different countries. But when it comes to the other great scourges</w:t>
      </w:r>
      <w:r w:rsidR="00B82FEF" w:rsidRPr="0084152D">
        <w:rPr>
          <w:rFonts w:cstheme="minorBidi"/>
          <w:sz w:val="26"/>
          <w:vertAlign w:val="baseline"/>
          <w:lang w:val="en-GB"/>
        </w:rPr>
        <w:t xml:space="preserve">, </w:t>
      </w:r>
      <w:r w:rsidR="001F0DAF" w:rsidRPr="0084152D">
        <w:rPr>
          <w:rFonts w:cstheme="minorBidi"/>
          <w:sz w:val="26"/>
          <w:vertAlign w:val="baseline"/>
          <w:lang w:val="en-GB"/>
        </w:rPr>
        <w:t>like typhoid, dysentery and smallpox</w:t>
      </w:r>
      <w:r w:rsidR="00B82FEF" w:rsidRPr="0084152D">
        <w:rPr>
          <w:rFonts w:cstheme="minorBidi"/>
          <w:sz w:val="26"/>
          <w:vertAlign w:val="baseline"/>
          <w:lang w:val="en-GB"/>
        </w:rPr>
        <w:t>,</w:t>
      </w:r>
      <w:r w:rsidR="001F0DAF" w:rsidRPr="0084152D">
        <w:rPr>
          <w:rFonts w:cstheme="minorBidi"/>
          <w:sz w:val="26"/>
          <w:vertAlign w:val="baseline"/>
          <w:lang w:val="en-GB"/>
        </w:rPr>
        <w:t xml:space="preserve"> we have much left to </w:t>
      </w:r>
      <w:r w:rsidR="000400F8" w:rsidRPr="0084152D">
        <w:rPr>
          <w:rFonts w:cstheme="minorBidi"/>
          <w:sz w:val="26"/>
          <w:vertAlign w:val="baseline"/>
          <w:lang w:val="en-GB"/>
        </w:rPr>
        <w:t xml:space="preserve">explore. The problems are many and several questions must be left unanswered, </w:t>
      </w:r>
      <w:r w:rsidR="001F0DAF" w:rsidRPr="0084152D">
        <w:rPr>
          <w:rFonts w:cstheme="minorBidi"/>
          <w:sz w:val="26"/>
          <w:vertAlign w:val="baseline"/>
          <w:lang w:val="en-GB"/>
        </w:rPr>
        <w:t xml:space="preserve">but </w:t>
      </w:r>
      <w:r w:rsidR="007D7452" w:rsidRPr="0084152D">
        <w:rPr>
          <w:rFonts w:cstheme="minorBidi"/>
          <w:sz w:val="26"/>
          <w:vertAlign w:val="baseline"/>
          <w:lang w:val="en-GB"/>
        </w:rPr>
        <w:t xml:space="preserve">there </w:t>
      </w:r>
      <w:r w:rsidR="00421517" w:rsidRPr="0084152D">
        <w:rPr>
          <w:rFonts w:cstheme="minorBidi"/>
          <w:sz w:val="26"/>
          <w:vertAlign w:val="baseline"/>
          <w:lang w:val="en-GB"/>
        </w:rPr>
        <w:t xml:space="preserve">is </w:t>
      </w:r>
      <w:r w:rsidR="001F0DAF" w:rsidRPr="0084152D">
        <w:rPr>
          <w:rFonts w:cstheme="minorBidi"/>
          <w:sz w:val="26"/>
          <w:vertAlign w:val="baseline"/>
          <w:lang w:val="en-GB"/>
        </w:rPr>
        <w:t>much to gain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2E550B">
        <w:rPr>
          <w:rFonts w:cstheme="minorBidi"/>
          <w:sz w:val="26"/>
          <w:vertAlign w:val="baseline"/>
          <w:lang w:val="en-GB"/>
        </w:rPr>
        <w:t xml:space="preserve">from </w:t>
      </w:r>
      <w:r w:rsidRPr="0084152D">
        <w:rPr>
          <w:rFonts w:cstheme="minorBidi"/>
          <w:sz w:val="26"/>
          <w:vertAlign w:val="baseline"/>
          <w:lang w:val="en-GB"/>
        </w:rPr>
        <w:t>further attempts</w:t>
      </w:r>
      <w:r w:rsidR="001F0DAF" w:rsidRPr="0084152D">
        <w:rPr>
          <w:rFonts w:cstheme="minorBidi"/>
          <w:sz w:val="26"/>
          <w:vertAlign w:val="baseline"/>
          <w:lang w:val="en-GB"/>
        </w:rPr>
        <w:t>.</w:t>
      </w:r>
      <w:r w:rsidRPr="001E1965">
        <w:rPr>
          <w:rStyle w:val="Fotnotsreferens"/>
          <w:rFonts w:cstheme="minorBidi"/>
          <w:sz w:val="26"/>
          <w:lang w:val="en-GB"/>
        </w:rPr>
        <w:footnoteReference w:id="19"/>
      </w:r>
      <w:r w:rsidR="00FC55EC">
        <w:rPr>
          <w:rFonts w:cstheme="minorBidi"/>
          <w:sz w:val="26"/>
          <w:vertAlign w:val="baseline"/>
          <w:lang w:val="en-GB"/>
        </w:rPr>
        <w:t xml:space="preserve"> </w:t>
      </w:r>
      <w:r w:rsidR="00FC55EC" w:rsidRPr="0046132B">
        <w:rPr>
          <w:rFonts w:cstheme="minorBidi"/>
          <w:sz w:val="26"/>
          <w:vertAlign w:val="baseline"/>
        </w:rPr>
        <w:t>[Body]</w:t>
      </w:r>
    </w:p>
    <w:p w14:paraId="0F958C39" w14:textId="77777777" w:rsidR="00EB5EE5" w:rsidRPr="0046132B" w:rsidRDefault="00EB5EE5" w:rsidP="00180DAA">
      <w:pPr>
        <w:rPr>
          <w:rFonts w:cstheme="minorBidi"/>
          <w:sz w:val="26"/>
          <w:vertAlign w:val="baseline"/>
        </w:rPr>
      </w:pPr>
    </w:p>
    <w:p w14:paraId="46C520BA" w14:textId="1F72C56C" w:rsidR="001051C8" w:rsidRPr="0046132B" w:rsidRDefault="00104121" w:rsidP="001F0DAF">
      <w:pPr>
        <w:rPr>
          <w:rFonts w:cstheme="minorBidi"/>
          <w:sz w:val="32"/>
          <w:szCs w:val="32"/>
          <w:vertAlign w:val="baseline"/>
        </w:rPr>
      </w:pPr>
      <w:r w:rsidRPr="0046132B">
        <w:rPr>
          <w:rFonts w:cstheme="minorBidi"/>
          <w:sz w:val="32"/>
          <w:szCs w:val="32"/>
          <w:vertAlign w:val="baseline"/>
        </w:rPr>
        <w:lastRenderedPageBreak/>
        <w:t>Bibliography</w:t>
      </w:r>
      <w:r w:rsidR="00FB37B9" w:rsidRPr="0046132B">
        <w:rPr>
          <w:rFonts w:cstheme="minorBidi"/>
          <w:sz w:val="32"/>
          <w:szCs w:val="32"/>
          <w:vertAlign w:val="baseline"/>
        </w:rPr>
        <w:t xml:space="preserve"> </w:t>
      </w:r>
      <w:r w:rsidR="007727C4" w:rsidRPr="0046132B">
        <w:rPr>
          <w:rFonts w:cstheme="minorBidi"/>
          <w:sz w:val="32"/>
          <w:szCs w:val="32"/>
          <w:vertAlign w:val="baseline"/>
        </w:rPr>
        <w:t>[Heading 2]</w:t>
      </w:r>
    </w:p>
    <w:p w14:paraId="13856A32" w14:textId="77777777" w:rsidR="00CE2C85" w:rsidRPr="0046132B" w:rsidRDefault="00CE2C85" w:rsidP="001F0DAF">
      <w:pPr>
        <w:rPr>
          <w:rFonts w:cstheme="minorBidi"/>
          <w:sz w:val="24"/>
          <w:szCs w:val="24"/>
          <w:vertAlign w:val="baseline"/>
        </w:rPr>
      </w:pPr>
    </w:p>
    <w:p w14:paraId="0047C5DA" w14:textId="7542BB84" w:rsidR="00B36121" w:rsidRPr="00986A2F" w:rsidRDefault="00B36121" w:rsidP="001F0DAF">
      <w:pPr>
        <w:rPr>
          <w:rFonts w:cstheme="minorBidi"/>
          <w:sz w:val="26"/>
          <w:vertAlign w:val="baseline"/>
        </w:rPr>
      </w:pPr>
      <w:r w:rsidRPr="0046132B">
        <w:rPr>
          <w:rFonts w:cstheme="minorBidi"/>
          <w:sz w:val="26"/>
          <w:vertAlign w:val="baseline"/>
        </w:rPr>
        <w:t xml:space="preserve">Castenbrandt, H, </w:t>
      </w:r>
      <w:r w:rsidRPr="0046132B">
        <w:rPr>
          <w:rFonts w:cstheme="minorBidi"/>
          <w:i/>
          <w:sz w:val="26"/>
          <w:vertAlign w:val="baseline"/>
        </w:rPr>
        <w:t xml:space="preserve">Rödsot i Sverige 1750-1900. </w:t>
      </w:r>
      <w:r w:rsidRPr="00D819BB">
        <w:rPr>
          <w:rFonts w:cstheme="minorBidi"/>
          <w:i/>
          <w:sz w:val="26"/>
          <w:vertAlign w:val="baseline"/>
        </w:rPr>
        <w:t>En sjukdoms demografiska och medicinska historia</w:t>
      </w:r>
      <w:r w:rsidRPr="00986A2F">
        <w:rPr>
          <w:rFonts w:cstheme="minorBidi"/>
          <w:sz w:val="26"/>
          <w:vertAlign w:val="baseline"/>
        </w:rPr>
        <w:t>, diss., University of Gothenburg 2012</w:t>
      </w:r>
    </w:p>
    <w:p w14:paraId="5C7DECD3" w14:textId="77777777" w:rsidR="00B36121" w:rsidRPr="00986A2F" w:rsidRDefault="00B36121" w:rsidP="001F0DAF">
      <w:pPr>
        <w:rPr>
          <w:rFonts w:cstheme="minorBidi"/>
          <w:sz w:val="26"/>
          <w:vertAlign w:val="baseline"/>
        </w:rPr>
      </w:pPr>
    </w:p>
    <w:p w14:paraId="65F33012" w14:textId="77777777" w:rsidR="005D6841" w:rsidRPr="001E1965" w:rsidRDefault="005D6841" w:rsidP="001F0DAF">
      <w:pPr>
        <w:rPr>
          <w:rFonts w:cstheme="minorBidi"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 xml:space="preserve">Cliff, A, Haggett, P, Smallman-Raynor, M, </w:t>
      </w:r>
      <w:r w:rsidRPr="001E1965">
        <w:rPr>
          <w:rFonts w:cstheme="minorBidi"/>
          <w:i/>
          <w:sz w:val="26"/>
          <w:vertAlign w:val="baseline"/>
          <w:lang w:val="en-GB"/>
        </w:rPr>
        <w:t>World Atlas of Epidemic Diseases</w:t>
      </w:r>
      <w:r w:rsidRPr="001E1965">
        <w:rPr>
          <w:rFonts w:cstheme="minorBidi"/>
          <w:sz w:val="26"/>
          <w:vertAlign w:val="baseline"/>
          <w:lang w:val="en-GB"/>
        </w:rPr>
        <w:t xml:space="preserve">, Taylor and Francis Dewey, 2004 </w:t>
      </w:r>
    </w:p>
    <w:p w14:paraId="3D880D76" w14:textId="77777777" w:rsidR="005D6841" w:rsidRPr="001E1965" w:rsidRDefault="005D6841" w:rsidP="001F0DAF">
      <w:pPr>
        <w:rPr>
          <w:rFonts w:cstheme="minorBidi"/>
          <w:sz w:val="26"/>
          <w:vertAlign w:val="baseline"/>
          <w:lang w:val="en-GB"/>
        </w:rPr>
      </w:pPr>
    </w:p>
    <w:p w14:paraId="2779496D" w14:textId="77777777" w:rsidR="001F1CC6" w:rsidRPr="001E1965" w:rsidRDefault="001F1CC6" w:rsidP="001F0DAF">
      <w:pPr>
        <w:rPr>
          <w:rFonts w:cstheme="minorBidi"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 xml:space="preserve">Crosby, A W, “Smallpox”, Chapt. VIII, </w:t>
      </w:r>
      <w:r w:rsidRPr="001E1965">
        <w:rPr>
          <w:rFonts w:cstheme="minorBidi"/>
          <w:i/>
          <w:sz w:val="26"/>
          <w:vertAlign w:val="baseline"/>
          <w:lang w:val="en-GB"/>
        </w:rPr>
        <w:t>The Cambridge World History of Human Diseases</w:t>
      </w:r>
      <w:r w:rsidRPr="001E1965">
        <w:rPr>
          <w:rFonts w:cstheme="minorBidi"/>
          <w:sz w:val="26"/>
          <w:vertAlign w:val="baseline"/>
          <w:lang w:val="en-GB"/>
        </w:rPr>
        <w:t xml:space="preserve">, </w:t>
      </w:r>
      <w:r w:rsidR="00B36121" w:rsidRPr="001E1965">
        <w:rPr>
          <w:rFonts w:cstheme="minorBidi"/>
          <w:sz w:val="26"/>
          <w:vertAlign w:val="baseline"/>
          <w:lang w:val="en-GB"/>
        </w:rPr>
        <w:t>Cambridge University Press</w:t>
      </w:r>
      <w:r w:rsidR="009042C2" w:rsidRPr="001E1965">
        <w:rPr>
          <w:rFonts w:cstheme="minorBidi"/>
          <w:sz w:val="26"/>
          <w:vertAlign w:val="baseline"/>
          <w:lang w:val="en-GB"/>
        </w:rPr>
        <w:t>,</w:t>
      </w:r>
      <w:r w:rsidR="00B36121" w:rsidRPr="001E1965">
        <w:rPr>
          <w:rFonts w:cstheme="minorBidi"/>
          <w:sz w:val="26"/>
          <w:vertAlign w:val="baseline"/>
          <w:lang w:val="en-GB"/>
        </w:rPr>
        <w:t xml:space="preserve"> </w:t>
      </w:r>
      <w:r w:rsidRPr="001E1965">
        <w:rPr>
          <w:rFonts w:cstheme="minorBidi"/>
          <w:sz w:val="26"/>
          <w:vertAlign w:val="baseline"/>
          <w:lang w:val="en-GB"/>
        </w:rPr>
        <w:t>1993</w:t>
      </w:r>
    </w:p>
    <w:p w14:paraId="7302A11A" w14:textId="77777777" w:rsidR="00425EA2" w:rsidRPr="001E1965" w:rsidRDefault="00425EA2" w:rsidP="001F0DAF">
      <w:pPr>
        <w:rPr>
          <w:rFonts w:cstheme="minorBidi"/>
          <w:sz w:val="26"/>
          <w:vertAlign w:val="baseline"/>
          <w:lang w:val="en-GB"/>
        </w:rPr>
      </w:pPr>
    </w:p>
    <w:p w14:paraId="46EB5FBA" w14:textId="77777777" w:rsidR="001051C8" w:rsidRPr="001E1965" w:rsidRDefault="001051C8" w:rsidP="001F0DAF">
      <w:pPr>
        <w:rPr>
          <w:rFonts w:cstheme="minorBidi"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 xml:space="preserve">Devereux, S, </w:t>
      </w:r>
      <w:r w:rsidRPr="001E1965">
        <w:rPr>
          <w:rFonts w:cstheme="minorBidi"/>
          <w:i/>
          <w:sz w:val="26"/>
          <w:vertAlign w:val="baseline"/>
          <w:lang w:val="en-GB"/>
        </w:rPr>
        <w:t>Theories of Famine</w:t>
      </w:r>
      <w:r w:rsidRPr="001E1965">
        <w:rPr>
          <w:rFonts w:cstheme="minorBidi"/>
          <w:sz w:val="26"/>
          <w:vertAlign w:val="baseline"/>
          <w:lang w:val="en-GB"/>
        </w:rPr>
        <w:t xml:space="preserve">, </w:t>
      </w:r>
      <w:r w:rsidR="00B36121" w:rsidRPr="001E1965">
        <w:rPr>
          <w:rFonts w:cstheme="minorBidi"/>
          <w:sz w:val="26"/>
          <w:vertAlign w:val="baseline"/>
          <w:lang w:val="en-GB"/>
        </w:rPr>
        <w:t>Harvester Wheatsheaf</w:t>
      </w:r>
      <w:r w:rsidR="009042C2" w:rsidRPr="001E1965">
        <w:rPr>
          <w:rFonts w:cstheme="minorBidi"/>
          <w:sz w:val="26"/>
          <w:vertAlign w:val="baseline"/>
          <w:lang w:val="en-GB"/>
        </w:rPr>
        <w:t>,</w:t>
      </w:r>
      <w:r w:rsidR="00B36121" w:rsidRPr="001E1965">
        <w:rPr>
          <w:rFonts w:cstheme="minorBidi"/>
          <w:sz w:val="26"/>
          <w:vertAlign w:val="baseline"/>
          <w:lang w:val="en-GB"/>
        </w:rPr>
        <w:t xml:space="preserve"> </w:t>
      </w:r>
      <w:r w:rsidRPr="001E1965">
        <w:rPr>
          <w:rFonts w:cstheme="minorBidi"/>
          <w:sz w:val="26"/>
          <w:vertAlign w:val="baseline"/>
          <w:lang w:val="en-GB"/>
        </w:rPr>
        <w:t xml:space="preserve">1993 </w:t>
      </w:r>
    </w:p>
    <w:p w14:paraId="4EC43105" w14:textId="77777777" w:rsidR="00425EA2" w:rsidRPr="001E1965" w:rsidRDefault="00425EA2" w:rsidP="001F0DAF">
      <w:pPr>
        <w:rPr>
          <w:rFonts w:cstheme="minorBidi"/>
          <w:sz w:val="26"/>
          <w:vertAlign w:val="baseline"/>
          <w:lang w:val="en-GB"/>
        </w:rPr>
      </w:pPr>
    </w:p>
    <w:p w14:paraId="57996D79" w14:textId="77777777" w:rsidR="007727C4" w:rsidRPr="00D819BB" w:rsidRDefault="007727C4" w:rsidP="001F0DAF">
      <w:pPr>
        <w:rPr>
          <w:rFonts w:cstheme="minorBidi"/>
          <w:sz w:val="26"/>
          <w:vertAlign w:val="baseline"/>
        </w:rPr>
      </w:pPr>
      <w:r w:rsidRPr="00FB37B9">
        <w:rPr>
          <w:rFonts w:cstheme="minorBidi"/>
          <w:sz w:val="26"/>
          <w:vertAlign w:val="baseline"/>
        </w:rPr>
        <w:t xml:space="preserve">Jutikkala, E, ” Spridningsmönstren hos smittkopporna under andra hälften av 1700-talet i Finland”, </w:t>
      </w:r>
      <w:r w:rsidRPr="00FB37B9">
        <w:rPr>
          <w:rFonts w:cstheme="minorBidi"/>
          <w:i/>
          <w:sz w:val="26"/>
          <w:vertAlign w:val="baseline"/>
        </w:rPr>
        <w:t>Festskrift til Kristof Glamann</w:t>
      </w:r>
      <w:r w:rsidR="009042C2" w:rsidRPr="00FB37B9">
        <w:rPr>
          <w:rFonts w:cstheme="minorBidi"/>
          <w:sz w:val="26"/>
          <w:vertAlign w:val="baseline"/>
        </w:rPr>
        <w:t>,</w:t>
      </w:r>
      <w:r w:rsidRPr="00D819BB">
        <w:rPr>
          <w:rFonts w:cstheme="minorBidi"/>
          <w:sz w:val="26"/>
          <w:vertAlign w:val="baseline"/>
        </w:rPr>
        <w:t xml:space="preserve"> 1983</w:t>
      </w:r>
    </w:p>
    <w:p w14:paraId="3409A0EF" w14:textId="77777777" w:rsidR="007727C4" w:rsidRPr="00986A2F" w:rsidRDefault="007727C4" w:rsidP="001F0DAF">
      <w:pPr>
        <w:rPr>
          <w:rFonts w:cstheme="minorBidi"/>
          <w:sz w:val="26"/>
          <w:vertAlign w:val="baseline"/>
        </w:rPr>
      </w:pPr>
    </w:p>
    <w:p w14:paraId="706FD2D4" w14:textId="77777777" w:rsidR="000F5F3A" w:rsidRPr="001E1965" w:rsidRDefault="00F456BA" w:rsidP="001F0DAF">
      <w:pPr>
        <w:rPr>
          <w:rFonts w:cstheme="minorBidi"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 xml:space="preserve">Koch, T, </w:t>
      </w:r>
      <w:r w:rsidRPr="001E1965">
        <w:rPr>
          <w:rFonts w:cstheme="minorBidi"/>
          <w:i/>
          <w:sz w:val="26"/>
          <w:vertAlign w:val="baseline"/>
          <w:lang w:val="en-GB"/>
        </w:rPr>
        <w:t>Cartographies of Diseases. Maps, Mapping, and Medicine</w:t>
      </w:r>
      <w:r w:rsidRPr="001E1965">
        <w:rPr>
          <w:rFonts w:cstheme="minorBidi"/>
          <w:sz w:val="26"/>
          <w:vertAlign w:val="baseline"/>
          <w:lang w:val="en-GB"/>
        </w:rPr>
        <w:t xml:space="preserve">, </w:t>
      </w:r>
      <w:r w:rsidR="00594D64" w:rsidRPr="001E1965">
        <w:rPr>
          <w:rFonts w:cstheme="minorBidi"/>
          <w:sz w:val="26"/>
          <w:vertAlign w:val="baseline"/>
          <w:lang w:val="en-GB"/>
        </w:rPr>
        <w:t xml:space="preserve">Redlands, Calif., </w:t>
      </w:r>
      <w:r w:rsidRPr="001E1965">
        <w:rPr>
          <w:rFonts w:cstheme="minorBidi"/>
          <w:sz w:val="26"/>
          <w:vertAlign w:val="baseline"/>
          <w:lang w:val="en-GB"/>
        </w:rPr>
        <w:t xml:space="preserve">ESRI </w:t>
      </w:r>
      <w:r w:rsidR="00594D64" w:rsidRPr="001E1965">
        <w:rPr>
          <w:rFonts w:cstheme="minorBidi"/>
          <w:sz w:val="26"/>
          <w:vertAlign w:val="baseline"/>
          <w:lang w:val="en-GB"/>
        </w:rPr>
        <w:t>press</w:t>
      </w:r>
      <w:r w:rsidR="009042C2" w:rsidRPr="001E1965">
        <w:rPr>
          <w:rFonts w:cstheme="minorBidi"/>
          <w:sz w:val="26"/>
          <w:vertAlign w:val="baseline"/>
          <w:lang w:val="en-GB"/>
        </w:rPr>
        <w:t>,</w:t>
      </w:r>
      <w:r w:rsidRPr="001E1965">
        <w:rPr>
          <w:rFonts w:cstheme="minorBidi"/>
          <w:sz w:val="26"/>
          <w:vertAlign w:val="baseline"/>
          <w:lang w:val="en-GB"/>
        </w:rPr>
        <w:t xml:space="preserve"> 2005</w:t>
      </w:r>
    </w:p>
    <w:p w14:paraId="0CF7FF56" w14:textId="77777777" w:rsidR="00425EA2" w:rsidRPr="0084152D" w:rsidRDefault="00425EA2" w:rsidP="001F0DAF">
      <w:pPr>
        <w:rPr>
          <w:rFonts w:cstheme="minorBidi"/>
          <w:sz w:val="26"/>
          <w:vertAlign w:val="baseline"/>
          <w:lang w:val="en-GB"/>
        </w:rPr>
      </w:pPr>
    </w:p>
    <w:p w14:paraId="210B4483" w14:textId="77777777" w:rsidR="001051C8" w:rsidRPr="00986A2F" w:rsidRDefault="001051C8" w:rsidP="001F0DAF">
      <w:pPr>
        <w:rPr>
          <w:rFonts w:cstheme="minorBidi"/>
          <w:sz w:val="26"/>
          <w:vertAlign w:val="baseline"/>
        </w:rPr>
      </w:pPr>
      <w:r w:rsidRPr="00FB37B9">
        <w:rPr>
          <w:rFonts w:cstheme="minorBidi"/>
          <w:sz w:val="26"/>
          <w:vertAlign w:val="baseline"/>
        </w:rPr>
        <w:t xml:space="preserve">Larsson, D, </w:t>
      </w:r>
      <w:r w:rsidRPr="00FB37B9">
        <w:rPr>
          <w:rFonts w:cstheme="minorBidi"/>
          <w:i/>
          <w:sz w:val="26"/>
          <w:vertAlign w:val="baseline"/>
        </w:rPr>
        <w:t>Den dolda transitionen. Om ett demografiskt brytningsskede i det tidiga 1700-talets Sverige</w:t>
      </w:r>
      <w:r w:rsidRPr="00D819BB">
        <w:rPr>
          <w:rFonts w:cstheme="minorBidi"/>
          <w:sz w:val="26"/>
          <w:vertAlign w:val="baseline"/>
        </w:rPr>
        <w:t xml:space="preserve">, </w:t>
      </w:r>
      <w:r w:rsidR="00B36121" w:rsidRPr="00D819BB">
        <w:rPr>
          <w:rFonts w:cstheme="minorBidi"/>
          <w:sz w:val="26"/>
          <w:vertAlign w:val="baseline"/>
        </w:rPr>
        <w:t>diss., University of Gothenburg</w:t>
      </w:r>
      <w:r w:rsidR="009042C2" w:rsidRPr="00986A2F">
        <w:rPr>
          <w:rFonts w:cstheme="minorBidi"/>
          <w:sz w:val="26"/>
          <w:vertAlign w:val="baseline"/>
        </w:rPr>
        <w:t>,</w:t>
      </w:r>
      <w:r w:rsidRPr="00986A2F">
        <w:rPr>
          <w:rFonts w:cstheme="minorBidi"/>
          <w:sz w:val="26"/>
          <w:vertAlign w:val="baseline"/>
        </w:rPr>
        <w:t xml:space="preserve"> 2006</w:t>
      </w:r>
    </w:p>
    <w:p w14:paraId="485006E4" w14:textId="77777777" w:rsidR="00425EA2" w:rsidRPr="00986A2F" w:rsidRDefault="00425EA2" w:rsidP="001F0DAF">
      <w:pPr>
        <w:rPr>
          <w:rFonts w:cstheme="minorBidi"/>
          <w:sz w:val="26"/>
          <w:vertAlign w:val="baseline"/>
        </w:rPr>
      </w:pPr>
    </w:p>
    <w:p w14:paraId="41254699" w14:textId="77777777" w:rsidR="0025567C" w:rsidRPr="001E1965" w:rsidRDefault="0025567C" w:rsidP="001F0DAF">
      <w:pPr>
        <w:rPr>
          <w:rFonts w:cstheme="minorBidi"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 xml:space="preserve">Niyogi, S, “Shigellosis”, </w:t>
      </w:r>
      <w:r w:rsidRPr="001E1965">
        <w:rPr>
          <w:rFonts w:cstheme="minorBidi"/>
          <w:i/>
          <w:sz w:val="26"/>
          <w:vertAlign w:val="baseline"/>
          <w:lang w:val="en-GB"/>
        </w:rPr>
        <w:t>Journal of Microbiology</w:t>
      </w:r>
      <w:r w:rsidRPr="001E1965">
        <w:rPr>
          <w:rFonts w:cstheme="minorBidi"/>
          <w:sz w:val="26"/>
          <w:vertAlign w:val="baseline"/>
          <w:lang w:val="en-GB"/>
        </w:rPr>
        <w:t>, 2005, 43(2)</w:t>
      </w:r>
    </w:p>
    <w:p w14:paraId="4E123964" w14:textId="77777777" w:rsidR="00425EA2" w:rsidRPr="001E1965" w:rsidRDefault="00425EA2" w:rsidP="001F0DAF">
      <w:pPr>
        <w:rPr>
          <w:rFonts w:cstheme="minorBidi"/>
          <w:sz w:val="26"/>
          <w:vertAlign w:val="baseline"/>
          <w:lang w:val="en-GB"/>
        </w:rPr>
      </w:pPr>
    </w:p>
    <w:p w14:paraId="2C309B0E" w14:textId="77777777" w:rsidR="00251C12" w:rsidRPr="00D819BB" w:rsidRDefault="00251C12" w:rsidP="001F0DAF">
      <w:pPr>
        <w:rPr>
          <w:rFonts w:cstheme="minorBidi"/>
          <w:sz w:val="26"/>
          <w:vertAlign w:val="baseline"/>
        </w:rPr>
      </w:pPr>
      <w:r w:rsidRPr="00FB37B9">
        <w:rPr>
          <w:rFonts w:cstheme="minorBidi"/>
          <w:sz w:val="26"/>
          <w:vertAlign w:val="baseline"/>
        </w:rPr>
        <w:t xml:space="preserve">Palm, L A, </w:t>
      </w:r>
      <w:r w:rsidRPr="00FB37B9">
        <w:rPr>
          <w:rFonts w:cstheme="minorBidi"/>
          <w:i/>
          <w:sz w:val="26"/>
          <w:vertAlign w:val="baseline"/>
        </w:rPr>
        <w:t>Livet, kärleken och döden fyra uppsatser om svensk befolkningsutveckling 1300-1850</w:t>
      </w:r>
      <w:r w:rsidRPr="00FB37B9">
        <w:rPr>
          <w:rFonts w:cstheme="minorBidi"/>
          <w:sz w:val="26"/>
          <w:vertAlign w:val="baseline"/>
        </w:rPr>
        <w:t>, Göteborg, 2001</w:t>
      </w:r>
    </w:p>
    <w:p w14:paraId="5FB926E0" w14:textId="77777777" w:rsidR="00251C12" w:rsidRPr="00986A2F" w:rsidRDefault="00251C12" w:rsidP="001F0DAF">
      <w:pPr>
        <w:rPr>
          <w:rFonts w:cstheme="minorBidi"/>
          <w:sz w:val="26"/>
          <w:vertAlign w:val="baseline"/>
        </w:rPr>
      </w:pPr>
    </w:p>
    <w:p w14:paraId="5D154174" w14:textId="77777777" w:rsidR="007727C4" w:rsidRPr="00D01F3B" w:rsidRDefault="007727C4" w:rsidP="001F0DAF">
      <w:pPr>
        <w:rPr>
          <w:rFonts w:cstheme="minorBidi"/>
          <w:sz w:val="26"/>
          <w:vertAlign w:val="baseline"/>
        </w:rPr>
      </w:pPr>
      <w:r w:rsidRPr="00986A2F">
        <w:rPr>
          <w:rFonts w:cstheme="minorBidi"/>
          <w:sz w:val="26"/>
          <w:vertAlign w:val="baseline"/>
        </w:rPr>
        <w:t xml:space="preserve">Persson, E B, </w:t>
      </w:r>
      <w:r w:rsidRPr="00986A2F">
        <w:rPr>
          <w:rFonts w:cstheme="minorBidi"/>
          <w:i/>
          <w:sz w:val="26"/>
          <w:vertAlign w:val="baseline"/>
        </w:rPr>
        <w:t>Pestens gåta. Farsoter i det tidiga 1700-talets Skåne</w:t>
      </w:r>
      <w:r w:rsidRPr="00986A2F">
        <w:rPr>
          <w:rFonts w:cstheme="minorBidi"/>
          <w:sz w:val="26"/>
          <w:vertAlign w:val="baseline"/>
        </w:rPr>
        <w:t xml:space="preserve">, diss., </w:t>
      </w:r>
      <w:r w:rsidR="009042C2" w:rsidRPr="00986A2F">
        <w:rPr>
          <w:rFonts w:cstheme="minorBidi"/>
          <w:sz w:val="26"/>
          <w:vertAlign w:val="baseline"/>
        </w:rPr>
        <w:t>University of Lund</w:t>
      </w:r>
      <w:r w:rsidRPr="00D01F3B">
        <w:rPr>
          <w:rFonts w:cstheme="minorBidi"/>
          <w:sz w:val="26"/>
          <w:vertAlign w:val="baseline"/>
        </w:rPr>
        <w:t>, 2001</w:t>
      </w:r>
    </w:p>
    <w:p w14:paraId="137CF66E" w14:textId="77777777" w:rsidR="007727C4" w:rsidRPr="00D01F3B" w:rsidRDefault="007727C4" w:rsidP="001F0DAF">
      <w:pPr>
        <w:rPr>
          <w:rFonts w:cstheme="minorBidi"/>
          <w:sz w:val="26"/>
          <w:vertAlign w:val="baseline"/>
        </w:rPr>
      </w:pPr>
    </w:p>
    <w:p w14:paraId="3C069408" w14:textId="77777777" w:rsidR="001051C8" w:rsidRPr="001E1965" w:rsidRDefault="001051C8" w:rsidP="001F0DAF">
      <w:pPr>
        <w:rPr>
          <w:rFonts w:cstheme="minorBidi"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 xml:space="preserve">Post, J D, “The Mortality Crises of the Early 1770s and European Demographic Trends”, </w:t>
      </w:r>
      <w:r w:rsidRPr="001E1965">
        <w:rPr>
          <w:rFonts w:cstheme="minorBidi"/>
          <w:i/>
          <w:sz w:val="26"/>
          <w:vertAlign w:val="baseline"/>
          <w:lang w:val="en-GB"/>
        </w:rPr>
        <w:t>The Journal of Interdisciplinary History</w:t>
      </w:r>
      <w:r w:rsidRPr="001E1965">
        <w:rPr>
          <w:rFonts w:cstheme="minorBidi"/>
          <w:sz w:val="26"/>
          <w:vertAlign w:val="baseline"/>
          <w:lang w:val="en-GB"/>
        </w:rPr>
        <w:t xml:space="preserve">, Vol. </w:t>
      </w:r>
      <w:r w:rsidR="00251C12" w:rsidRPr="001E1965">
        <w:rPr>
          <w:rFonts w:cstheme="minorBidi"/>
          <w:sz w:val="26"/>
          <w:vertAlign w:val="baseline"/>
          <w:lang w:val="en-GB"/>
        </w:rPr>
        <w:t>XXI:I</w:t>
      </w:r>
      <w:r w:rsidRPr="001E1965">
        <w:rPr>
          <w:rFonts w:cstheme="minorBidi"/>
          <w:sz w:val="26"/>
          <w:vertAlign w:val="baseline"/>
          <w:lang w:val="en-GB"/>
        </w:rPr>
        <w:t>, 1990</w:t>
      </w:r>
    </w:p>
    <w:p w14:paraId="6369C7FA" w14:textId="77777777" w:rsidR="00425EA2" w:rsidRPr="001E1965" w:rsidRDefault="00425EA2" w:rsidP="001F0DAF">
      <w:pPr>
        <w:rPr>
          <w:rFonts w:cstheme="minorBidi"/>
          <w:sz w:val="26"/>
          <w:vertAlign w:val="baseline"/>
          <w:lang w:val="en-GB"/>
        </w:rPr>
      </w:pPr>
    </w:p>
    <w:p w14:paraId="6C29B030" w14:textId="77777777" w:rsidR="001051C8" w:rsidRPr="00302BE8" w:rsidRDefault="001051C8" w:rsidP="001F0DAF">
      <w:pPr>
        <w:rPr>
          <w:rFonts w:cstheme="minorBidi"/>
          <w:sz w:val="26"/>
          <w:vertAlign w:val="baseline"/>
          <w:lang w:val="en-GB"/>
        </w:rPr>
      </w:pPr>
      <w:r w:rsidRPr="001E1965">
        <w:rPr>
          <w:rFonts w:cstheme="minorBidi"/>
          <w:sz w:val="26"/>
          <w:vertAlign w:val="baseline"/>
          <w:lang w:val="en-GB"/>
        </w:rPr>
        <w:t xml:space="preserve">Sarracino, F, </w:t>
      </w:r>
      <w:r w:rsidRPr="001E1965">
        <w:rPr>
          <w:rFonts w:cstheme="minorBidi"/>
          <w:i/>
          <w:sz w:val="26"/>
          <w:vertAlign w:val="baseline"/>
          <w:lang w:val="en-GB"/>
        </w:rPr>
        <w:t>Explaining Famines: A Critical Review of Main Approaches and Further Causal Factors</w:t>
      </w:r>
      <w:r w:rsidRPr="001E1965">
        <w:rPr>
          <w:rFonts w:cstheme="minorBidi"/>
          <w:sz w:val="26"/>
          <w:vertAlign w:val="baseline"/>
          <w:lang w:val="en-GB"/>
        </w:rPr>
        <w:t xml:space="preserve">, paper, NAF. </w:t>
      </w:r>
      <w:r w:rsidRPr="00302BE8">
        <w:rPr>
          <w:rFonts w:cstheme="minorBidi"/>
          <w:sz w:val="26"/>
          <w:vertAlign w:val="baseline"/>
          <w:lang w:val="en-GB"/>
        </w:rPr>
        <w:t xml:space="preserve">International Working Paper Series </w:t>
      </w:r>
      <w:r w:rsidR="00B34D05" w:rsidRPr="00302BE8">
        <w:rPr>
          <w:rFonts w:cstheme="minorBidi"/>
          <w:sz w:val="26"/>
          <w:vertAlign w:val="baseline"/>
          <w:lang w:val="en-GB"/>
        </w:rPr>
        <w:t>no.</w:t>
      </w:r>
      <w:r w:rsidRPr="00302BE8">
        <w:rPr>
          <w:rFonts w:cstheme="minorBidi"/>
          <w:sz w:val="26"/>
          <w:vertAlign w:val="baseline"/>
          <w:lang w:val="en-GB"/>
        </w:rPr>
        <w:t xml:space="preserve"> 10/02, 2010</w:t>
      </w:r>
    </w:p>
    <w:p w14:paraId="165910A2" w14:textId="77777777" w:rsidR="004A2FAE" w:rsidRPr="00302BE8" w:rsidRDefault="004A2FAE" w:rsidP="001F0DAF">
      <w:pPr>
        <w:rPr>
          <w:rFonts w:cstheme="minorBidi"/>
          <w:sz w:val="26"/>
          <w:vertAlign w:val="baseline"/>
          <w:lang w:val="en-GB"/>
        </w:rPr>
      </w:pPr>
    </w:p>
    <w:p w14:paraId="71DFDF9B" w14:textId="57A94013" w:rsidR="00251C12" w:rsidRPr="00302BE8" w:rsidRDefault="00104121" w:rsidP="001F0DAF">
      <w:pPr>
        <w:rPr>
          <w:rFonts w:cstheme="minorBidi"/>
          <w:sz w:val="26"/>
          <w:vertAlign w:val="baseline"/>
          <w:lang w:val="en-GB"/>
        </w:rPr>
      </w:pPr>
      <w:r w:rsidRPr="00302BE8">
        <w:rPr>
          <w:rFonts w:cstheme="minorBidi"/>
          <w:sz w:val="26"/>
          <w:vertAlign w:val="baseline"/>
          <w:lang w:val="en-GB"/>
        </w:rPr>
        <w:t xml:space="preserve">SCB, </w:t>
      </w:r>
      <w:r w:rsidRPr="00302BE8">
        <w:rPr>
          <w:rFonts w:cstheme="minorBidi"/>
          <w:i/>
          <w:sz w:val="26"/>
          <w:vertAlign w:val="baseline"/>
          <w:lang w:val="en-GB"/>
        </w:rPr>
        <w:t>Statistisk årsbok</w:t>
      </w:r>
      <w:r w:rsidRPr="00302BE8">
        <w:rPr>
          <w:rFonts w:cstheme="minorBidi"/>
          <w:sz w:val="26"/>
          <w:vertAlign w:val="baseline"/>
          <w:lang w:val="en-GB"/>
        </w:rPr>
        <w:t>, 1923 and, 1969</w:t>
      </w:r>
    </w:p>
    <w:p w14:paraId="34922576" w14:textId="77777777" w:rsidR="00251C12" w:rsidRPr="00302BE8" w:rsidRDefault="00251C12" w:rsidP="001F0DAF">
      <w:pPr>
        <w:rPr>
          <w:rFonts w:cstheme="minorBidi"/>
          <w:sz w:val="26"/>
          <w:vertAlign w:val="baseline"/>
          <w:lang w:val="en-GB"/>
        </w:rPr>
      </w:pPr>
    </w:p>
    <w:p w14:paraId="433FFA54" w14:textId="4C2335F1" w:rsidR="006A2553" w:rsidRPr="002A0184" w:rsidRDefault="006A2553" w:rsidP="001F0DAF">
      <w:pPr>
        <w:rPr>
          <w:rFonts w:cstheme="minorBidi"/>
          <w:sz w:val="26"/>
          <w:vertAlign w:val="baseline"/>
          <w:lang w:val="en-GB"/>
        </w:rPr>
      </w:pPr>
      <w:r w:rsidRPr="002A0184">
        <w:rPr>
          <w:rFonts w:cstheme="minorBidi"/>
          <w:sz w:val="26"/>
          <w:vertAlign w:val="baseline"/>
          <w:lang w:val="en-GB"/>
        </w:rPr>
        <w:t xml:space="preserve">Sköld, P, </w:t>
      </w:r>
      <w:r w:rsidRPr="002A0184">
        <w:rPr>
          <w:rFonts w:cstheme="minorBidi"/>
          <w:i/>
          <w:sz w:val="26"/>
          <w:vertAlign w:val="baseline"/>
          <w:lang w:val="en-GB"/>
        </w:rPr>
        <w:t>The Two Faces of Smallpox. A Disease and its Prevention in Eighteenth- and Nineteenth-Century Sweden</w:t>
      </w:r>
      <w:r w:rsidRPr="002A0184">
        <w:rPr>
          <w:rFonts w:cstheme="minorBidi"/>
          <w:sz w:val="26"/>
          <w:vertAlign w:val="baseline"/>
          <w:lang w:val="en-GB"/>
        </w:rPr>
        <w:t xml:space="preserve">, </w:t>
      </w:r>
      <w:r>
        <w:rPr>
          <w:rFonts w:cstheme="minorBidi"/>
          <w:sz w:val="26"/>
          <w:vertAlign w:val="baseline"/>
          <w:lang w:val="en-GB"/>
        </w:rPr>
        <w:t xml:space="preserve">diss., University of Umeå, </w:t>
      </w:r>
      <w:r w:rsidRPr="002A0184">
        <w:rPr>
          <w:rFonts w:cstheme="minorBidi"/>
          <w:sz w:val="26"/>
          <w:vertAlign w:val="baseline"/>
          <w:lang w:val="en-GB"/>
        </w:rPr>
        <w:t>1996</w:t>
      </w:r>
    </w:p>
    <w:p w14:paraId="08733FA9" w14:textId="77777777" w:rsidR="006A2553" w:rsidRPr="002A0184" w:rsidRDefault="006A2553" w:rsidP="001F0DAF">
      <w:pPr>
        <w:rPr>
          <w:rFonts w:cstheme="minorBidi"/>
          <w:sz w:val="26"/>
          <w:vertAlign w:val="baseline"/>
          <w:lang w:val="en-GB"/>
        </w:rPr>
      </w:pPr>
    </w:p>
    <w:p w14:paraId="6349DF16" w14:textId="234A774C" w:rsidR="00F962EA" w:rsidRPr="002A0184" w:rsidRDefault="006A2553" w:rsidP="001F0DAF">
      <w:pPr>
        <w:rPr>
          <w:rFonts w:cstheme="minorBidi"/>
          <w:sz w:val="26"/>
          <w:vertAlign w:val="baseline"/>
        </w:rPr>
      </w:pPr>
      <w:r>
        <w:rPr>
          <w:rFonts w:cstheme="minorBidi"/>
          <w:sz w:val="26"/>
          <w:vertAlign w:val="baseline"/>
        </w:rPr>
        <w:t>–</w:t>
      </w:r>
      <w:r w:rsidR="00F962EA" w:rsidRPr="002A0184">
        <w:rPr>
          <w:rFonts w:cstheme="minorBidi"/>
          <w:sz w:val="26"/>
          <w:vertAlign w:val="baseline"/>
        </w:rPr>
        <w:t xml:space="preserve">, </w:t>
      </w:r>
      <w:r w:rsidR="00F962EA" w:rsidRPr="002A0184">
        <w:rPr>
          <w:rFonts w:cstheme="minorBidi"/>
          <w:i/>
          <w:sz w:val="26"/>
          <w:vertAlign w:val="baseline"/>
        </w:rPr>
        <w:t>Kunskap och kontroll. Den svenska befolkningsstatistikens historia</w:t>
      </w:r>
      <w:r w:rsidR="00F962EA" w:rsidRPr="002A0184">
        <w:rPr>
          <w:rFonts w:cstheme="minorBidi"/>
          <w:sz w:val="26"/>
          <w:vertAlign w:val="baseline"/>
        </w:rPr>
        <w:t xml:space="preserve">, </w:t>
      </w:r>
      <w:r w:rsidRPr="006A2553">
        <w:rPr>
          <w:rFonts w:cstheme="minorBidi"/>
          <w:sz w:val="26"/>
          <w:vertAlign w:val="baseline"/>
        </w:rPr>
        <w:t>University of Umeå</w:t>
      </w:r>
      <w:r w:rsidR="00F962EA" w:rsidRPr="002A0184">
        <w:rPr>
          <w:rFonts w:cstheme="minorBidi"/>
          <w:sz w:val="26"/>
          <w:vertAlign w:val="baseline"/>
        </w:rPr>
        <w:t>, 2001</w:t>
      </w:r>
    </w:p>
    <w:p w14:paraId="7E764E53" w14:textId="77777777" w:rsidR="00F962EA" w:rsidRPr="002A0184" w:rsidRDefault="00F962EA" w:rsidP="001F0DAF">
      <w:pPr>
        <w:rPr>
          <w:rFonts w:cstheme="minorBidi"/>
          <w:sz w:val="26"/>
          <w:vertAlign w:val="baseline"/>
        </w:rPr>
      </w:pPr>
    </w:p>
    <w:p w14:paraId="65B3E5EC" w14:textId="1C20A9E5" w:rsidR="004A2FAE" w:rsidRPr="0084152D" w:rsidRDefault="004A2FAE" w:rsidP="001F0DAF">
      <w:pPr>
        <w:rPr>
          <w:rFonts w:cstheme="minorBidi"/>
          <w:sz w:val="26"/>
          <w:vertAlign w:val="baseline"/>
          <w:lang w:val="en-GB"/>
        </w:rPr>
      </w:pPr>
      <w:r w:rsidRPr="0084152D">
        <w:rPr>
          <w:rFonts w:cstheme="minorBidi"/>
          <w:sz w:val="26"/>
          <w:vertAlign w:val="baseline"/>
          <w:lang w:val="en-GB"/>
        </w:rPr>
        <w:lastRenderedPageBreak/>
        <w:t xml:space="preserve">Wilson, J L, “Mapping the Geographical Diffusion of a Finnish Smallpox Epidemic from Historical Population Records”, </w:t>
      </w:r>
      <w:r w:rsidRPr="0084152D">
        <w:rPr>
          <w:rFonts w:cstheme="minorBidi"/>
          <w:i/>
          <w:sz w:val="26"/>
          <w:vertAlign w:val="baseline"/>
          <w:lang w:val="en-GB"/>
        </w:rPr>
        <w:t>The Professional Geographer</w:t>
      </w:r>
      <w:r w:rsidR="00590234" w:rsidRPr="0084152D">
        <w:rPr>
          <w:rFonts w:cstheme="minorBidi"/>
          <w:sz w:val="26"/>
          <w:vertAlign w:val="baseline"/>
          <w:lang w:val="en-GB"/>
        </w:rPr>
        <w:t>,</w:t>
      </w:r>
      <w:r w:rsidRPr="0084152D">
        <w:rPr>
          <w:rFonts w:cstheme="minorBidi"/>
          <w:sz w:val="26"/>
          <w:vertAlign w:val="baseline"/>
          <w:lang w:val="en-GB"/>
        </w:rPr>
        <w:t xml:space="preserve"> </w:t>
      </w:r>
      <w:r w:rsidR="00590234" w:rsidRPr="0084152D">
        <w:rPr>
          <w:rFonts w:cstheme="minorBidi"/>
          <w:sz w:val="26"/>
          <w:vertAlign w:val="baseline"/>
          <w:lang w:val="en-GB"/>
        </w:rPr>
        <w:t xml:space="preserve">Vol. 45, Issue 3, </w:t>
      </w:r>
      <w:r w:rsidRPr="0084152D">
        <w:rPr>
          <w:rFonts w:cstheme="minorBidi"/>
          <w:sz w:val="26"/>
          <w:vertAlign w:val="baseline"/>
          <w:lang w:val="en-GB"/>
        </w:rPr>
        <w:t>1993</w:t>
      </w:r>
      <w:r w:rsidR="00104121">
        <w:rPr>
          <w:rFonts w:cstheme="minorBidi"/>
          <w:sz w:val="26"/>
          <w:vertAlign w:val="baseline"/>
          <w:lang w:val="en-GB"/>
        </w:rPr>
        <w:t xml:space="preserve"> [bibliography]</w:t>
      </w:r>
    </w:p>
    <w:sectPr w:rsidR="004A2FAE" w:rsidRPr="0084152D" w:rsidSect="0007304F">
      <w:headerReference w:type="default" r:id="rId12"/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AFCA9" w14:textId="77777777" w:rsidR="0094710C" w:rsidRDefault="0094710C" w:rsidP="0003428A">
      <w:r>
        <w:separator/>
      </w:r>
    </w:p>
  </w:endnote>
  <w:endnote w:type="continuationSeparator" w:id="0">
    <w:p w14:paraId="707DA932" w14:textId="77777777" w:rsidR="0094710C" w:rsidRDefault="0094710C" w:rsidP="00034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1FDE3" w14:textId="77777777" w:rsidR="0094710C" w:rsidRDefault="0094710C" w:rsidP="0003428A">
      <w:r>
        <w:separator/>
      </w:r>
    </w:p>
  </w:footnote>
  <w:footnote w:type="continuationSeparator" w:id="0">
    <w:p w14:paraId="0C67D96D" w14:textId="77777777" w:rsidR="0094710C" w:rsidRDefault="0094710C" w:rsidP="0003428A">
      <w:r>
        <w:continuationSeparator/>
      </w:r>
    </w:p>
  </w:footnote>
  <w:footnote w:id="1">
    <w:p w14:paraId="6F9B36D6" w14:textId="77777777" w:rsidR="00457D13" w:rsidRPr="001F0DAF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rmatmall1Char"/>
          <w:vertAlign w:val="baseline"/>
        </w:rPr>
        <w:footnoteRef/>
      </w:r>
      <w:r w:rsidRPr="001F0DAF">
        <w:rPr>
          <w:vertAlign w:val="baseline"/>
          <w:lang w:val="en-GB"/>
        </w:rPr>
        <w:t xml:space="preserve"> Cliff, A, Haggett, P, Smallman-Raynor, M, </w:t>
      </w:r>
      <w:r w:rsidRPr="002A0184">
        <w:rPr>
          <w:i/>
          <w:vertAlign w:val="baseline"/>
          <w:lang w:val="en-GB"/>
        </w:rPr>
        <w:t>World Atlas of Epidemic Diseases</w:t>
      </w:r>
      <w:r w:rsidRPr="001F0DAF">
        <w:rPr>
          <w:vertAlign w:val="baseline"/>
          <w:lang w:val="en-GB"/>
        </w:rPr>
        <w:t xml:space="preserve">, 2004, p. 11: Koch, T, </w:t>
      </w:r>
      <w:r w:rsidRPr="002A0184">
        <w:rPr>
          <w:i/>
          <w:vertAlign w:val="baseline"/>
          <w:lang w:val="en-GB"/>
        </w:rPr>
        <w:t>Cartographies of Diseases. Maps, Mapping, and Medicine</w:t>
      </w:r>
      <w:r w:rsidRPr="001F0DAF">
        <w:rPr>
          <w:vertAlign w:val="baseline"/>
          <w:lang w:val="en-GB"/>
        </w:rPr>
        <w:t>, 2005, ch. 2.</w:t>
      </w:r>
    </w:p>
  </w:footnote>
  <w:footnote w:id="2">
    <w:p w14:paraId="309399FE" w14:textId="2F11CCA9" w:rsidR="00457D13" w:rsidRPr="00675722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szCs w:val="22"/>
          <w:vertAlign w:val="baseline"/>
        </w:rPr>
        <w:footnoteRef/>
      </w:r>
      <w:r w:rsidRPr="001F0DAF">
        <w:rPr>
          <w:vertAlign w:val="baseline"/>
          <w:lang w:val="en-GB"/>
        </w:rPr>
        <w:t xml:space="preserve"> </w:t>
      </w:r>
      <w:r>
        <w:rPr>
          <w:vertAlign w:val="baseline"/>
          <w:lang w:val="en-GB"/>
        </w:rPr>
        <w:t xml:space="preserve">The research on crises has many components and specializations </w:t>
      </w:r>
      <w:r w:rsidRPr="001F0DAF">
        <w:rPr>
          <w:vertAlign w:val="baseline"/>
          <w:lang w:val="en-GB"/>
        </w:rPr>
        <w:t xml:space="preserve">– i.e. demography, climate, diseases, and politics – </w:t>
      </w:r>
      <w:r>
        <w:rPr>
          <w:vertAlign w:val="baseline"/>
          <w:lang w:val="en-GB"/>
        </w:rPr>
        <w:t>and has become difficult to overview.</w:t>
      </w:r>
      <w:r w:rsidRPr="001F0DAF">
        <w:rPr>
          <w:vertAlign w:val="baseline"/>
          <w:lang w:val="en-GB"/>
        </w:rPr>
        <w:t xml:space="preserve"> </w:t>
      </w:r>
      <w:r>
        <w:rPr>
          <w:vertAlign w:val="baseline"/>
          <w:lang w:val="en-GB"/>
        </w:rPr>
        <w:t>New approaches ha</w:t>
      </w:r>
      <w:r w:rsidR="00477DD9">
        <w:rPr>
          <w:vertAlign w:val="baseline"/>
          <w:lang w:val="en-GB"/>
        </w:rPr>
        <w:t>ve</w:t>
      </w:r>
      <w:r>
        <w:rPr>
          <w:vertAlign w:val="baseline"/>
          <w:lang w:val="en-GB"/>
        </w:rPr>
        <w:t xml:space="preserve"> been </w:t>
      </w:r>
      <w:r w:rsidR="00477DD9">
        <w:rPr>
          <w:vertAlign w:val="baseline"/>
          <w:lang w:val="en-GB"/>
        </w:rPr>
        <w:t xml:space="preserve">needed </w:t>
      </w:r>
      <w:r>
        <w:rPr>
          <w:vertAlign w:val="baseline"/>
          <w:lang w:val="en-GB"/>
        </w:rPr>
        <w:t>for a long time</w:t>
      </w:r>
      <w:r w:rsidRPr="001F0DAF">
        <w:rPr>
          <w:vertAlign w:val="baseline"/>
          <w:lang w:val="en-GB"/>
        </w:rPr>
        <w:t xml:space="preserve"> (Devereux, S, </w:t>
      </w:r>
      <w:r w:rsidRPr="001F0DAF">
        <w:rPr>
          <w:i/>
          <w:vertAlign w:val="baseline"/>
          <w:lang w:val="en-GB"/>
        </w:rPr>
        <w:t>Theories of Famine</w:t>
      </w:r>
      <w:r w:rsidRPr="001F0DAF">
        <w:rPr>
          <w:vertAlign w:val="baseline"/>
          <w:lang w:val="en-GB"/>
        </w:rPr>
        <w:t xml:space="preserve">, 1993, p. 29; Sarracino, F, </w:t>
      </w:r>
      <w:r w:rsidRPr="001F0DAF">
        <w:rPr>
          <w:i/>
          <w:vertAlign w:val="baseline"/>
          <w:lang w:val="en-GB"/>
        </w:rPr>
        <w:t>Explaining Famines: A Critical Review of Main Approaches and Further Causal Factors</w:t>
      </w:r>
      <w:r w:rsidRPr="001F0DAF">
        <w:rPr>
          <w:vertAlign w:val="baseline"/>
          <w:lang w:val="en-GB"/>
        </w:rPr>
        <w:t xml:space="preserve">, 2010, pp. 2), </w:t>
      </w:r>
      <w:r>
        <w:rPr>
          <w:vertAlign w:val="baseline"/>
          <w:lang w:val="en-GB"/>
        </w:rPr>
        <w:t>not least research that reaches over and diminish</w:t>
      </w:r>
      <w:r w:rsidR="00477DD9">
        <w:rPr>
          <w:vertAlign w:val="baseline"/>
          <w:lang w:val="en-GB"/>
        </w:rPr>
        <w:t>es</w:t>
      </w:r>
      <w:r>
        <w:rPr>
          <w:vertAlign w:val="baseline"/>
          <w:lang w:val="en-GB"/>
        </w:rPr>
        <w:t xml:space="preserve"> the </w:t>
      </w:r>
      <w:r w:rsidRPr="001F0DAF">
        <w:rPr>
          <w:vertAlign w:val="baseline"/>
          <w:lang w:val="en-GB"/>
        </w:rPr>
        <w:t>bo</w:t>
      </w:r>
      <w:r>
        <w:rPr>
          <w:vertAlign w:val="baseline"/>
          <w:lang w:val="en-GB"/>
        </w:rPr>
        <w:t>undaries between different disciplines</w:t>
      </w:r>
      <w:r w:rsidRPr="001F0DAF">
        <w:rPr>
          <w:vertAlign w:val="baseline"/>
          <w:lang w:val="en-GB"/>
        </w:rPr>
        <w:t xml:space="preserve">. </w:t>
      </w:r>
      <w:r>
        <w:rPr>
          <w:vertAlign w:val="baseline"/>
          <w:lang w:val="en-GB"/>
        </w:rPr>
        <w:t xml:space="preserve">Spatial studies is one </w:t>
      </w:r>
      <w:r w:rsidR="00477DD9">
        <w:rPr>
          <w:vertAlign w:val="baseline"/>
          <w:lang w:val="en-GB"/>
        </w:rPr>
        <w:t>method</w:t>
      </w:r>
      <w:r>
        <w:rPr>
          <w:vertAlign w:val="baseline"/>
          <w:lang w:val="en-GB"/>
        </w:rPr>
        <w:t>, but when it comes to the early modern era the efforts ha</w:t>
      </w:r>
      <w:r w:rsidR="00477DD9">
        <w:rPr>
          <w:vertAlign w:val="baseline"/>
          <w:lang w:val="en-GB"/>
        </w:rPr>
        <w:t>ve only</w:t>
      </w:r>
      <w:r>
        <w:rPr>
          <w:vertAlign w:val="baseline"/>
          <w:lang w:val="en-GB"/>
        </w:rPr>
        <w:t xml:space="preserve"> just begun (</w:t>
      </w:r>
      <w:r w:rsidRPr="00CE73D1">
        <w:rPr>
          <w:vertAlign w:val="baseline"/>
          <w:lang w:val="en-GB"/>
        </w:rPr>
        <w:t xml:space="preserve">in Scandinavia i.e. Jutikkala, E, </w:t>
      </w:r>
      <w:r w:rsidR="0084152D">
        <w:rPr>
          <w:vertAlign w:val="baseline"/>
          <w:lang w:val="en-GB"/>
        </w:rPr>
        <w:t>“</w:t>
      </w:r>
      <w:r w:rsidRPr="00CE73D1">
        <w:rPr>
          <w:vertAlign w:val="baseline"/>
          <w:lang w:val="en-GB"/>
        </w:rPr>
        <w:t>Spridningsmönstren hos smittkopporna under andra hälften av 1700</w:t>
      </w:r>
      <w:r w:rsidR="006732B2">
        <w:rPr>
          <w:vertAlign w:val="baseline"/>
          <w:lang w:val="en-GB"/>
        </w:rPr>
        <w:t>-</w:t>
      </w:r>
      <w:r w:rsidRPr="00CE73D1">
        <w:rPr>
          <w:vertAlign w:val="baseline"/>
          <w:lang w:val="en-GB"/>
        </w:rPr>
        <w:t xml:space="preserve">talet i Finland”, </w:t>
      </w:r>
      <w:r w:rsidRPr="00CE73D1">
        <w:rPr>
          <w:i/>
          <w:vertAlign w:val="baseline"/>
          <w:lang w:val="en-GB"/>
        </w:rPr>
        <w:t>Festskrift til Kristof Glamann</w:t>
      </w:r>
      <w:r w:rsidRPr="00CE73D1">
        <w:rPr>
          <w:vertAlign w:val="baseline"/>
          <w:lang w:val="en-GB"/>
        </w:rPr>
        <w:t>, 1983</w:t>
      </w:r>
      <w:r w:rsidR="001B5DA2">
        <w:rPr>
          <w:vertAlign w:val="baseline"/>
          <w:lang w:val="en-GB"/>
        </w:rPr>
        <w:t>:</w:t>
      </w:r>
      <w:r w:rsidRPr="00CE73D1">
        <w:rPr>
          <w:vertAlign w:val="baseline"/>
          <w:lang w:val="en-GB"/>
        </w:rPr>
        <w:t xml:space="preserve"> </w:t>
      </w:r>
      <w:r w:rsidR="0026049C">
        <w:rPr>
          <w:vertAlign w:val="baseline"/>
          <w:lang w:val="en-GB"/>
        </w:rPr>
        <w:t xml:space="preserve">Sköld, P, </w:t>
      </w:r>
      <w:r w:rsidR="0026049C" w:rsidRPr="002A0184">
        <w:rPr>
          <w:i/>
          <w:vertAlign w:val="baseline"/>
          <w:lang w:val="en-GB"/>
        </w:rPr>
        <w:t>The Two Faces of Smallpox. A Disease and its Prevention in Eighteenth- and Nineteenth-Century Sweden</w:t>
      </w:r>
      <w:r w:rsidR="0026049C" w:rsidRPr="0026049C">
        <w:rPr>
          <w:vertAlign w:val="baseline"/>
          <w:lang w:val="en-GB"/>
        </w:rPr>
        <w:t>, 1996</w:t>
      </w:r>
      <w:r w:rsidR="0026049C">
        <w:rPr>
          <w:vertAlign w:val="baseline"/>
          <w:lang w:val="en-GB"/>
        </w:rPr>
        <w:t xml:space="preserve">: </w:t>
      </w:r>
      <w:r w:rsidRPr="00CE73D1">
        <w:rPr>
          <w:vertAlign w:val="baseline"/>
          <w:lang w:val="en-GB"/>
        </w:rPr>
        <w:t xml:space="preserve">Castenbrandt, H, </w:t>
      </w:r>
      <w:r w:rsidRPr="00CE73D1">
        <w:rPr>
          <w:i/>
          <w:vertAlign w:val="baseline"/>
          <w:lang w:val="en-GB"/>
        </w:rPr>
        <w:t>Rödsot i Sverige 1750</w:t>
      </w:r>
      <w:r w:rsidR="006732B2">
        <w:rPr>
          <w:i/>
          <w:vertAlign w:val="baseline"/>
          <w:lang w:val="en-GB"/>
        </w:rPr>
        <w:t>-</w:t>
      </w:r>
      <w:r w:rsidRPr="00CE73D1">
        <w:rPr>
          <w:i/>
          <w:vertAlign w:val="baseline"/>
          <w:lang w:val="en-GB"/>
        </w:rPr>
        <w:t xml:space="preserve">1900. </w:t>
      </w:r>
      <w:r w:rsidRPr="007F1B27">
        <w:rPr>
          <w:i/>
          <w:vertAlign w:val="baseline"/>
          <w:lang w:val="en-GB"/>
        </w:rPr>
        <w:t>En sjukdoms demografiska och medicinska historia</w:t>
      </w:r>
      <w:r w:rsidRPr="007F1B27">
        <w:rPr>
          <w:vertAlign w:val="baseline"/>
          <w:lang w:val="en-GB"/>
        </w:rPr>
        <w:t xml:space="preserve">, 2012). </w:t>
      </w:r>
      <w:r w:rsidRPr="00675722">
        <w:rPr>
          <w:vertAlign w:val="baseline"/>
          <w:lang w:val="en-GB"/>
        </w:rPr>
        <w:t xml:space="preserve">The present article emerges from pilot studies </w:t>
      </w:r>
      <w:r>
        <w:rPr>
          <w:vertAlign w:val="baseline"/>
          <w:lang w:val="en-GB"/>
        </w:rPr>
        <w:t xml:space="preserve">carried out </w:t>
      </w:r>
      <w:r w:rsidRPr="00675722">
        <w:rPr>
          <w:vertAlign w:val="baseline"/>
          <w:lang w:val="en-GB"/>
        </w:rPr>
        <w:t xml:space="preserve">in </w:t>
      </w:r>
      <w:r w:rsidRPr="00675722">
        <w:rPr>
          <w:i/>
          <w:vertAlign w:val="baseline"/>
          <w:lang w:val="en-GB"/>
        </w:rPr>
        <w:t>After the Wars</w:t>
      </w:r>
      <w:r w:rsidRPr="00675722">
        <w:rPr>
          <w:vertAlign w:val="baseline"/>
          <w:lang w:val="en-GB"/>
        </w:rPr>
        <w:t xml:space="preserve">, </w:t>
      </w:r>
      <w:r>
        <w:rPr>
          <w:vertAlign w:val="baseline"/>
          <w:lang w:val="en-GB"/>
        </w:rPr>
        <w:t xml:space="preserve">a </w:t>
      </w:r>
      <w:r w:rsidRPr="00675722">
        <w:rPr>
          <w:vertAlign w:val="baseline"/>
          <w:lang w:val="en-GB"/>
        </w:rPr>
        <w:t xml:space="preserve">project dealing with </w:t>
      </w:r>
      <w:r>
        <w:rPr>
          <w:vertAlign w:val="baseline"/>
          <w:lang w:val="en-GB"/>
        </w:rPr>
        <w:t>the 18</w:t>
      </w:r>
      <w:r w:rsidRPr="001E1965">
        <w:rPr>
          <w:lang w:val="en-GB"/>
        </w:rPr>
        <w:t>th</w:t>
      </w:r>
      <w:r>
        <w:rPr>
          <w:vertAlign w:val="baseline"/>
          <w:lang w:val="en-GB"/>
        </w:rPr>
        <w:t xml:space="preserve"> century Swedish mortality crise</w:t>
      </w:r>
      <w:r w:rsidRPr="00675722">
        <w:rPr>
          <w:vertAlign w:val="baseline"/>
          <w:lang w:val="en-GB"/>
        </w:rPr>
        <w:t>s</w:t>
      </w:r>
      <w:r>
        <w:rPr>
          <w:vertAlign w:val="baseline"/>
          <w:lang w:val="en-GB"/>
        </w:rPr>
        <w:t xml:space="preserve">, </w:t>
      </w:r>
      <w:r w:rsidR="00477DD9">
        <w:rPr>
          <w:vertAlign w:val="baseline"/>
          <w:lang w:val="en-GB"/>
        </w:rPr>
        <w:t xml:space="preserve">which </w:t>
      </w:r>
      <w:r w:rsidR="002C3B01">
        <w:rPr>
          <w:vertAlign w:val="baseline"/>
          <w:lang w:val="en-GB"/>
        </w:rPr>
        <w:t>is</w:t>
      </w:r>
      <w:r w:rsidR="00477DD9">
        <w:rPr>
          <w:vertAlign w:val="baseline"/>
          <w:lang w:val="en-GB"/>
        </w:rPr>
        <w:t xml:space="preserve"> </w:t>
      </w:r>
      <w:r>
        <w:rPr>
          <w:vertAlign w:val="baseline"/>
          <w:lang w:val="en-GB"/>
        </w:rPr>
        <w:t>funded by the Swedish Research Council.</w:t>
      </w:r>
    </w:p>
  </w:footnote>
  <w:footnote w:id="3">
    <w:p w14:paraId="29876EA1" w14:textId="77777777" w:rsidR="00457D13" w:rsidRPr="009473CF" w:rsidRDefault="00457D13" w:rsidP="00887B4C">
      <w:pPr>
        <w:pStyle w:val="Fotnotstext"/>
        <w:rPr>
          <w:vertAlign w:val="baseline"/>
          <w:lang w:val="en-US"/>
        </w:rPr>
      </w:pPr>
      <w:r w:rsidRPr="001F0DAF">
        <w:rPr>
          <w:rStyle w:val="Fotnotsreferens"/>
          <w:vertAlign w:val="baseline"/>
        </w:rPr>
        <w:footnoteRef/>
      </w:r>
      <w:r w:rsidRPr="009473CF">
        <w:rPr>
          <w:vertAlign w:val="baseline"/>
          <w:lang w:val="en-US"/>
        </w:rPr>
        <w:t xml:space="preserve"> Several examples in Koch 2005.</w:t>
      </w:r>
    </w:p>
  </w:footnote>
  <w:footnote w:id="4">
    <w:p w14:paraId="2F3AE74C" w14:textId="233024E7" w:rsidR="00F129E7" w:rsidRPr="00EA431C" w:rsidRDefault="00F129E7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 w:rsidRPr="00EA431C">
        <w:rPr>
          <w:vertAlign w:val="baseline"/>
          <w:lang w:val="en-GB"/>
        </w:rPr>
        <w:t xml:space="preserve"> The data from Tabellverket is digitized and accessible at the Demographic Database, </w:t>
      </w:r>
      <w:r>
        <w:rPr>
          <w:vertAlign w:val="baseline"/>
          <w:lang w:val="en-GB"/>
        </w:rPr>
        <w:t>University of Umeå</w:t>
      </w:r>
      <w:r w:rsidRPr="00EA431C">
        <w:rPr>
          <w:vertAlign w:val="baseline"/>
          <w:lang w:val="en-GB"/>
        </w:rPr>
        <w:t xml:space="preserve"> (</w:t>
      </w:r>
      <w:hyperlink r:id="rId1" w:history="1">
        <w:r w:rsidRPr="00EA431C">
          <w:rPr>
            <w:rStyle w:val="Hyperlnk"/>
            <w:vertAlign w:val="baseline"/>
            <w:lang w:val="en-GB"/>
          </w:rPr>
          <w:t>http://www.ddb.umu.se/databaser/tabellverksdatabas/</w:t>
        </w:r>
      </w:hyperlink>
      <w:r w:rsidRPr="00EA431C">
        <w:rPr>
          <w:vertAlign w:val="baseline"/>
          <w:lang w:val="en-GB"/>
        </w:rPr>
        <w:t>)</w:t>
      </w:r>
      <w:r w:rsidR="00AA52BA">
        <w:rPr>
          <w:vertAlign w:val="baseline"/>
          <w:lang w:val="en-GB"/>
        </w:rPr>
        <w:t>, 2014</w:t>
      </w:r>
      <w:r w:rsidR="006732B2">
        <w:rPr>
          <w:vertAlign w:val="baseline"/>
          <w:lang w:val="en-GB"/>
        </w:rPr>
        <w:t>-</w:t>
      </w:r>
      <w:r w:rsidR="00AA52BA">
        <w:rPr>
          <w:vertAlign w:val="baseline"/>
          <w:lang w:val="en-GB"/>
        </w:rPr>
        <w:t>12</w:t>
      </w:r>
      <w:r w:rsidR="006732B2">
        <w:rPr>
          <w:vertAlign w:val="baseline"/>
          <w:lang w:val="en-GB"/>
        </w:rPr>
        <w:t>-</w:t>
      </w:r>
      <w:r w:rsidR="00AA52BA">
        <w:rPr>
          <w:vertAlign w:val="baseline"/>
          <w:lang w:val="en-GB"/>
        </w:rPr>
        <w:t>23</w:t>
      </w:r>
      <w:r w:rsidRPr="00EA431C">
        <w:rPr>
          <w:vertAlign w:val="baseline"/>
          <w:lang w:val="en-GB"/>
        </w:rPr>
        <w:t xml:space="preserve">. </w:t>
      </w:r>
      <w:r w:rsidR="004862A3">
        <w:rPr>
          <w:vertAlign w:val="baseline"/>
          <w:lang w:val="en-GB"/>
        </w:rPr>
        <w:t xml:space="preserve">A good overview of the Tabellverket </w:t>
      </w:r>
      <w:r w:rsidR="002000E5">
        <w:rPr>
          <w:vertAlign w:val="baseline"/>
          <w:lang w:val="en-GB"/>
        </w:rPr>
        <w:t xml:space="preserve">and its stumbling initial years </w:t>
      </w:r>
      <w:r w:rsidR="004862A3">
        <w:rPr>
          <w:vertAlign w:val="baseline"/>
          <w:lang w:val="en-GB"/>
        </w:rPr>
        <w:t xml:space="preserve">in Sköld, P, </w:t>
      </w:r>
      <w:r w:rsidR="004862A3" w:rsidRPr="002A0184">
        <w:rPr>
          <w:i/>
          <w:vertAlign w:val="baseline"/>
          <w:lang w:val="en-GB"/>
        </w:rPr>
        <w:t>Kunskap och kontroll</w:t>
      </w:r>
      <w:r w:rsidR="00F962EA" w:rsidRPr="002A0184">
        <w:rPr>
          <w:i/>
          <w:vertAlign w:val="baseline"/>
          <w:lang w:val="en-GB"/>
        </w:rPr>
        <w:t>. Den svenska befolkningsstatistikens historia</w:t>
      </w:r>
      <w:r w:rsidR="004862A3">
        <w:rPr>
          <w:vertAlign w:val="baseline"/>
          <w:lang w:val="en-GB"/>
        </w:rPr>
        <w:t>,</w:t>
      </w:r>
      <w:r w:rsidR="00F962EA">
        <w:rPr>
          <w:vertAlign w:val="baseline"/>
          <w:lang w:val="en-GB"/>
        </w:rPr>
        <w:t xml:space="preserve"> 2001.</w:t>
      </w:r>
      <w:r w:rsidR="004862A3">
        <w:rPr>
          <w:vertAlign w:val="baseline"/>
          <w:lang w:val="en-GB"/>
        </w:rPr>
        <w:t xml:space="preserve"> </w:t>
      </w:r>
      <w:r w:rsidR="002000E5">
        <w:rPr>
          <w:vertAlign w:val="baseline"/>
          <w:lang w:val="en-GB"/>
        </w:rPr>
        <w:t xml:space="preserve">Peter Sköld, historian at the Umeå universitet, also studied smallpox in his doctoral thesis, </w:t>
      </w:r>
      <w:r w:rsidR="002000E5" w:rsidRPr="002A0184">
        <w:rPr>
          <w:i/>
          <w:vertAlign w:val="baseline"/>
          <w:lang w:val="en-GB"/>
        </w:rPr>
        <w:t>The Two Faces of Smallpox</w:t>
      </w:r>
      <w:r w:rsidR="002000E5">
        <w:rPr>
          <w:vertAlign w:val="baseline"/>
          <w:lang w:val="en-GB"/>
        </w:rPr>
        <w:t xml:space="preserve">, 1996. When it comes to </w:t>
      </w:r>
      <w:r w:rsidR="0026049C">
        <w:rPr>
          <w:vertAlign w:val="baseline"/>
          <w:lang w:val="en-GB"/>
        </w:rPr>
        <w:t xml:space="preserve">the </w:t>
      </w:r>
      <w:r w:rsidR="002000E5">
        <w:rPr>
          <w:vertAlign w:val="baseline"/>
          <w:lang w:val="en-GB"/>
        </w:rPr>
        <w:t xml:space="preserve">geographical implications of smallpox, Sköld draws important conclusions about regional differences </w:t>
      </w:r>
      <w:r w:rsidR="00811C49">
        <w:rPr>
          <w:vertAlign w:val="baseline"/>
          <w:lang w:val="en-GB"/>
        </w:rPr>
        <w:t xml:space="preserve">in many aspects </w:t>
      </w:r>
      <w:r w:rsidR="002000E5">
        <w:rPr>
          <w:vertAlign w:val="baseline"/>
          <w:lang w:val="en-GB"/>
        </w:rPr>
        <w:t>on country and county level</w:t>
      </w:r>
      <w:r w:rsidR="00811C49">
        <w:rPr>
          <w:vertAlign w:val="baseline"/>
          <w:lang w:val="en-GB"/>
        </w:rPr>
        <w:t xml:space="preserve">, but the patterns of diffusion </w:t>
      </w:r>
      <w:r w:rsidR="00813113">
        <w:rPr>
          <w:vertAlign w:val="baseline"/>
          <w:lang w:val="en-GB"/>
        </w:rPr>
        <w:t xml:space="preserve">at a </w:t>
      </w:r>
      <w:r w:rsidR="002000E5">
        <w:rPr>
          <w:vertAlign w:val="baseline"/>
          <w:lang w:val="en-GB"/>
        </w:rPr>
        <w:t xml:space="preserve">local level </w:t>
      </w:r>
      <w:r w:rsidR="00813113">
        <w:rPr>
          <w:vertAlign w:val="baseline"/>
          <w:lang w:val="en-GB"/>
        </w:rPr>
        <w:t xml:space="preserve">are only </w:t>
      </w:r>
      <w:r w:rsidR="002000E5">
        <w:rPr>
          <w:vertAlign w:val="baseline"/>
          <w:lang w:val="en-GB"/>
        </w:rPr>
        <w:t>spars</w:t>
      </w:r>
      <w:r w:rsidR="00813113">
        <w:rPr>
          <w:vertAlign w:val="baseline"/>
          <w:lang w:val="en-GB"/>
        </w:rPr>
        <w:t xml:space="preserve">ely </w:t>
      </w:r>
      <w:r w:rsidR="00811C49">
        <w:rPr>
          <w:vertAlign w:val="baseline"/>
          <w:lang w:val="en-GB"/>
        </w:rPr>
        <w:t xml:space="preserve">examined (see chapt. III.6 and the example of Uppsala </w:t>
      </w:r>
      <w:r w:rsidR="00437CF7">
        <w:rPr>
          <w:vertAlign w:val="baseline"/>
          <w:lang w:val="en-GB"/>
        </w:rPr>
        <w:t>county</w:t>
      </w:r>
      <w:r w:rsidR="00811C49">
        <w:rPr>
          <w:vertAlign w:val="baseline"/>
          <w:lang w:val="en-GB"/>
        </w:rPr>
        <w:t>)</w:t>
      </w:r>
      <w:r w:rsidR="002000E5">
        <w:rPr>
          <w:vertAlign w:val="baseline"/>
          <w:lang w:val="en-GB"/>
        </w:rPr>
        <w:t xml:space="preserve">.  </w:t>
      </w:r>
    </w:p>
  </w:footnote>
  <w:footnote w:id="5">
    <w:p w14:paraId="1D2FC3B3" w14:textId="771937EC" w:rsidR="00457D13" w:rsidRPr="001F0DAF" w:rsidRDefault="00457D13" w:rsidP="00887B4C">
      <w:pPr>
        <w:pStyle w:val="Fotnotstext"/>
        <w:rPr>
          <w:vertAlign w:val="baseline"/>
        </w:rPr>
      </w:pPr>
      <w:r w:rsidRPr="001F0DAF">
        <w:rPr>
          <w:rStyle w:val="Fotnotsreferens"/>
          <w:vertAlign w:val="baseline"/>
        </w:rPr>
        <w:footnoteRef/>
      </w:r>
      <w:r w:rsidRPr="00744FFD">
        <w:rPr>
          <w:vertAlign w:val="baseline"/>
          <w:lang w:val="en-GB"/>
        </w:rPr>
        <w:t xml:space="preserve"> </w:t>
      </w:r>
      <w:r w:rsidR="0084152D">
        <w:rPr>
          <w:vertAlign w:val="baseline"/>
          <w:lang w:val="en-GB"/>
        </w:rPr>
        <w:t>At t</w:t>
      </w:r>
      <w:r>
        <w:rPr>
          <w:vertAlign w:val="baseline"/>
          <w:lang w:val="en-GB"/>
        </w:rPr>
        <w:t xml:space="preserve">he parish village level there are of course other fine </w:t>
      </w:r>
      <w:r w:rsidRPr="00CF1E46">
        <w:rPr>
          <w:vertAlign w:val="baseline"/>
          <w:lang w:val="en-GB"/>
        </w:rPr>
        <w:t>possib</w:t>
      </w:r>
      <w:r>
        <w:rPr>
          <w:vertAlign w:val="baseline"/>
          <w:lang w:val="en-GB"/>
        </w:rPr>
        <w:t xml:space="preserve">ilities </w:t>
      </w:r>
      <w:r w:rsidRPr="00CF1E46">
        <w:rPr>
          <w:vertAlign w:val="baseline"/>
          <w:lang w:val="en-GB"/>
        </w:rPr>
        <w:t xml:space="preserve">to draw conclusions </w:t>
      </w:r>
      <w:r w:rsidR="00F22D38">
        <w:rPr>
          <w:vertAlign w:val="baseline"/>
          <w:lang w:val="en-GB"/>
        </w:rPr>
        <w:t>from</w:t>
      </w:r>
      <w:r>
        <w:rPr>
          <w:vertAlign w:val="baseline"/>
          <w:lang w:val="en-GB"/>
        </w:rPr>
        <w:t>, e.g.,</w:t>
      </w:r>
      <w:r w:rsidRPr="00CF1E46">
        <w:rPr>
          <w:vertAlign w:val="baseline"/>
          <w:lang w:val="en-GB"/>
        </w:rPr>
        <w:t xml:space="preserve"> the risk of infection through interaction in the local community (e.g., via kinship, baptisms, funerals, households etc.)</w:t>
      </w:r>
      <w:r>
        <w:rPr>
          <w:vertAlign w:val="baseline"/>
          <w:lang w:val="en-GB"/>
        </w:rPr>
        <w:t xml:space="preserve">. </w:t>
      </w:r>
      <w:r w:rsidRPr="000D06D6">
        <w:rPr>
          <w:vertAlign w:val="baseline"/>
        </w:rPr>
        <w:t xml:space="preserve">A good example in Persson, E B, </w:t>
      </w:r>
      <w:r w:rsidRPr="000D06D6">
        <w:rPr>
          <w:i/>
          <w:vertAlign w:val="baseline"/>
        </w:rPr>
        <w:t xml:space="preserve">Pestens gåta. </w:t>
      </w:r>
      <w:r w:rsidRPr="001F0DAF">
        <w:rPr>
          <w:i/>
          <w:vertAlign w:val="baseline"/>
        </w:rPr>
        <w:t>Farsoter i det tidiga 1700-talets Skåne</w:t>
      </w:r>
      <w:r w:rsidRPr="001F0DAF">
        <w:rPr>
          <w:vertAlign w:val="baseline"/>
        </w:rPr>
        <w:t>, 2001, ch. 10.</w:t>
      </w:r>
    </w:p>
  </w:footnote>
  <w:footnote w:id="6">
    <w:p w14:paraId="79FB09B9" w14:textId="0904665F" w:rsidR="00DC4B43" w:rsidRPr="00DC4B43" w:rsidRDefault="00DC4B4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 w:rsidRPr="00DC4B43">
        <w:rPr>
          <w:vertAlign w:val="baseline"/>
          <w:lang w:val="en-GB"/>
        </w:rPr>
        <w:t xml:space="preserve"> The </w:t>
      </w:r>
      <w:r w:rsidR="00324E8B">
        <w:rPr>
          <w:vertAlign w:val="baseline"/>
          <w:lang w:val="en-GB"/>
        </w:rPr>
        <w:t xml:space="preserve">burial records </w:t>
      </w:r>
      <w:r w:rsidRPr="00DC4B43">
        <w:rPr>
          <w:vertAlign w:val="baseline"/>
          <w:lang w:val="en-GB"/>
        </w:rPr>
        <w:t>usually tell us where people lived, not where they were when they died</w:t>
      </w:r>
      <w:r w:rsidR="0084152D">
        <w:rPr>
          <w:vertAlign w:val="baseline"/>
          <w:lang w:val="en-GB"/>
        </w:rPr>
        <w:t>.</w:t>
      </w:r>
      <w:r w:rsidRPr="00DC4B43">
        <w:rPr>
          <w:vertAlign w:val="baseline"/>
          <w:lang w:val="en-GB"/>
        </w:rPr>
        <w:t xml:space="preserve"> </w:t>
      </w:r>
      <w:r w:rsidR="0084152D">
        <w:rPr>
          <w:vertAlign w:val="baseline"/>
          <w:lang w:val="en-GB"/>
        </w:rPr>
        <w:t>W</w:t>
      </w:r>
      <w:r w:rsidRPr="00DC4B43">
        <w:rPr>
          <w:vertAlign w:val="baseline"/>
          <w:lang w:val="en-GB"/>
        </w:rPr>
        <w:t xml:space="preserve">e </w:t>
      </w:r>
      <w:r w:rsidR="0084152D">
        <w:rPr>
          <w:vertAlign w:val="baseline"/>
          <w:lang w:val="en-GB"/>
        </w:rPr>
        <w:t xml:space="preserve">must </w:t>
      </w:r>
      <w:r w:rsidRPr="00DC4B43">
        <w:rPr>
          <w:vertAlign w:val="baseline"/>
          <w:lang w:val="en-GB"/>
        </w:rPr>
        <w:t xml:space="preserve">expect a rather significant </w:t>
      </w:r>
      <w:r>
        <w:rPr>
          <w:vertAlign w:val="baseline"/>
          <w:lang w:val="en-GB"/>
        </w:rPr>
        <w:t xml:space="preserve">(spatial </w:t>
      </w:r>
      <w:r w:rsidRPr="00DC4B43">
        <w:rPr>
          <w:vertAlign w:val="baseline"/>
          <w:lang w:val="en-GB"/>
        </w:rPr>
        <w:t>contamination</w:t>
      </w:r>
      <w:r>
        <w:rPr>
          <w:vertAlign w:val="baseline"/>
          <w:lang w:val="en-GB"/>
        </w:rPr>
        <w:t>)</w:t>
      </w:r>
      <w:r w:rsidRPr="00DC4B43">
        <w:rPr>
          <w:vertAlign w:val="baseline"/>
          <w:lang w:val="en-GB"/>
        </w:rPr>
        <w:t xml:space="preserve"> impact from the individuals who were sick but didn</w:t>
      </w:r>
      <w:r w:rsidR="0084152D">
        <w:rPr>
          <w:vertAlign w:val="baseline"/>
          <w:lang w:val="en-GB"/>
        </w:rPr>
        <w:t>’</w:t>
      </w:r>
      <w:r w:rsidRPr="00DC4B43">
        <w:rPr>
          <w:vertAlign w:val="baseline"/>
          <w:lang w:val="en-GB"/>
        </w:rPr>
        <w:t xml:space="preserve">t die at </w:t>
      </w:r>
      <w:r>
        <w:rPr>
          <w:vertAlign w:val="baseline"/>
          <w:lang w:val="en-GB"/>
        </w:rPr>
        <w:t>the parish village</w:t>
      </w:r>
      <w:r w:rsidRPr="00DC4B43">
        <w:rPr>
          <w:vertAlign w:val="baseline"/>
          <w:lang w:val="en-GB"/>
        </w:rPr>
        <w:t xml:space="preserve"> level.</w:t>
      </w:r>
      <w:r w:rsidR="009A158A" w:rsidRPr="009A158A">
        <w:rPr>
          <w:vertAlign w:val="baseline"/>
          <w:lang w:val="en-GB"/>
        </w:rPr>
        <w:t xml:space="preserve"> </w:t>
      </w:r>
      <w:r w:rsidR="0084152D">
        <w:rPr>
          <w:vertAlign w:val="baseline"/>
          <w:lang w:val="en-GB"/>
        </w:rPr>
        <w:t>A</w:t>
      </w:r>
      <w:r w:rsidR="009A158A">
        <w:rPr>
          <w:vertAlign w:val="baseline"/>
          <w:lang w:val="en-GB"/>
        </w:rPr>
        <w:t xml:space="preserve"> majority </w:t>
      </w:r>
      <w:r w:rsidR="009A158A" w:rsidRPr="007E2F06">
        <w:rPr>
          <w:vertAlign w:val="baseline"/>
          <w:lang w:val="en-GB"/>
        </w:rPr>
        <w:t xml:space="preserve">of those who died during epidemics </w:t>
      </w:r>
      <w:r w:rsidR="009A158A">
        <w:rPr>
          <w:vertAlign w:val="baseline"/>
          <w:lang w:val="en-GB"/>
        </w:rPr>
        <w:t>c</w:t>
      </w:r>
      <w:r w:rsidR="009A158A" w:rsidRPr="007E2F06">
        <w:rPr>
          <w:vertAlign w:val="baseline"/>
          <w:lang w:val="en-GB"/>
        </w:rPr>
        <w:t>ertainly died in their homes, not least children</w:t>
      </w:r>
      <w:r w:rsidR="0084152D">
        <w:rPr>
          <w:vertAlign w:val="baseline"/>
          <w:lang w:val="en-GB"/>
        </w:rPr>
        <w:t>,</w:t>
      </w:r>
      <w:r w:rsidR="009A158A" w:rsidRPr="007E2F06">
        <w:rPr>
          <w:vertAlign w:val="baseline"/>
          <w:lang w:val="en-GB"/>
        </w:rPr>
        <w:t xml:space="preserve"> </w:t>
      </w:r>
      <w:r w:rsidR="0084152D">
        <w:rPr>
          <w:vertAlign w:val="baseline"/>
          <w:lang w:val="en-GB"/>
        </w:rPr>
        <w:t>b</w:t>
      </w:r>
      <w:r w:rsidR="009A158A">
        <w:rPr>
          <w:vertAlign w:val="baseline"/>
          <w:lang w:val="en-GB"/>
        </w:rPr>
        <w:t xml:space="preserve">ut many did not. There are numerous examples in the </w:t>
      </w:r>
      <w:r w:rsidR="00324E8B">
        <w:rPr>
          <w:vertAlign w:val="baseline"/>
          <w:lang w:val="en-GB"/>
        </w:rPr>
        <w:t xml:space="preserve">burial records </w:t>
      </w:r>
      <w:r w:rsidR="009A158A">
        <w:rPr>
          <w:vertAlign w:val="baseline"/>
          <w:lang w:val="en-GB"/>
        </w:rPr>
        <w:t>of people</w:t>
      </w:r>
      <w:r w:rsidR="009A158A" w:rsidRPr="007E2F06">
        <w:rPr>
          <w:vertAlign w:val="baseline"/>
          <w:lang w:val="en-GB"/>
        </w:rPr>
        <w:t xml:space="preserve"> </w:t>
      </w:r>
      <w:r w:rsidR="009A158A">
        <w:rPr>
          <w:vertAlign w:val="baseline"/>
          <w:lang w:val="en-GB"/>
        </w:rPr>
        <w:t xml:space="preserve">that where found </w:t>
      </w:r>
      <w:r w:rsidR="0084152D">
        <w:rPr>
          <w:vertAlign w:val="baseline"/>
          <w:lang w:val="en-GB"/>
        </w:rPr>
        <w:t>“</w:t>
      </w:r>
      <w:r w:rsidR="009A158A">
        <w:rPr>
          <w:vertAlign w:val="baseline"/>
          <w:lang w:val="en-GB"/>
        </w:rPr>
        <w:t xml:space="preserve">dead, lying beside the road </w:t>
      </w:r>
      <w:r w:rsidR="0084152D">
        <w:rPr>
          <w:vertAlign w:val="baseline"/>
          <w:lang w:val="en-GB"/>
        </w:rPr>
        <w:t xml:space="preserve">to </w:t>
      </w:r>
      <w:r w:rsidR="009A158A">
        <w:rPr>
          <w:vertAlign w:val="baseline"/>
          <w:lang w:val="en-GB"/>
        </w:rPr>
        <w:t>…”</w:t>
      </w:r>
      <w:r w:rsidR="009A158A" w:rsidRPr="007E2F06">
        <w:rPr>
          <w:vertAlign w:val="baseline"/>
          <w:lang w:val="en-GB"/>
        </w:rPr>
        <w:t>,</w:t>
      </w:r>
      <w:r w:rsidR="0084152D">
        <w:rPr>
          <w:vertAlign w:val="baseline"/>
          <w:lang w:val="en-GB"/>
        </w:rPr>
        <w:t xml:space="preserve"> or</w:t>
      </w:r>
      <w:r w:rsidR="009A158A" w:rsidRPr="007E2F06">
        <w:rPr>
          <w:vertAlign w:val="baseline"/>
          <w:lang w:val="en-GB"/>
        </w:rPr>
        <w:t xml:space="preserve"> </w:t>
      </w:r>
      <w:r w:rsidR="0084152D">
        <w:rPr>
          <w:vertAlign w:val="baseline"/>
          <w:lang w:val="en-GB"/>
        </w:rPr>
        <w:t>“</w:t>
      </w:r>
      <w:r w:rsidR="009A158A">
        <w:rPr>
          <w:vertAlign w:val="baseline"/>
          <w:lang w:val="en-GB"/>
        </w:rPr>
        <w:t>was found in the woods …”</w:t>
      </w:r>
      <w:r w:rsidR="009A158A" w:rsidRPr="007E2F06">
        <w:rPr>
          <w:vertAlign w:val="baseline"/>
          <w:lang w:val="en-GB"/>
        </w:rPr>
        <w:t xml:space="preserve"> </w:t>
      </w:r>
      <w:r w:rsidR="009A158A">
        <w:rPr>
          <w:vertAlign w:val="baseline"/>
          <w:lang w:val="en-GB"/>
        </w:rPr>
        <w:t>especially during times of starvation and epidemics</w:t>
      </w:r>
      <w:r w:rsidR="009A158A" w:rsidRPr="007E2F06">
        <w:rPr>
          <w:vertAlign w:val="baseline"/>
          <w:lang w:val="en-GB"/>
        </w:rPr>
        <w:t>.</w:t>
      </w:r>
      <w:r w:rsidR="009A158A">
        <w:rPr>
          <w:vertAlign w:val="baseline"/>
          <w:lang w:val="en-GB"/>
        </w:rPr>
        <w:t xml:space="preserve"> </w:t>
      </w:r>
      <w:r w:rsidR="009A158A" w:rsidRPr="007E2F06">
        <w:rPr>
          <w:vertAlign w:val="baseline"/>
          <w:lang w:val="en-GB"/>
        </w:rPr>
        <w:t>James Wilsons stud</w:t>
      </w:r>
      <w:r w:rsidR="009A158A">
        <w:rPr>
          <w:vertAlign w:val="baseline"/>
          <w:lang w:val="en-GB"/>
        </w:rPr>
        <w:t xml:space="preserve">y of smallpox in </w:t>
      </w:r>
      <w:r w:rsidR="009A158A" w:rsidRPr="007E2F06">
        <w:rPr>
          <w:vertAlign w:val="baseline"/>
          <w:lang w:val="en-GB"/>
        </w:rPr>
        <w:t>Isokyrö</w:t>
      </w:r>
      <w:r w:rsidR="009A158A">
        <w:rPr>
          <w:vertAlign w:val="baseline"/>
          <w:lang w:val="en-GB"/>
        </w:rPr>
        <w:t xml:space="preserve"> parish, Finland, </w:t>
      </w:r>
      <w:r w:rsidR="009A158A" w:rsidRPr="007E2F06">
        <w:rPr>
          <w:vertAlign w:val="baseline"/>
          <w:lang w:val="en-GB"/>
        </w:rPr>
        <w:t xml:space="preserve">1822, </w:t>
      </w:r>
      <w:r w:rsidR="009A158A">
        <w:rPr>
          <w:vertAlign w:val="baseline"/>
          <w:lang w:val="en-GB"/>
        </w:rPr>
        <w:t xml:space="preserve">shows the problems related to </w:t>
      </w:r>
      <w:r w:rsidR="00A83974">
        <w:rPr>
          <w:vertAlign w:val="baseline"/>
          <w:lang w:val="en-GB"/>
        </w:rPr>
        <w:t xml:space="preserve">the </w:t>
      </w:r>
      <w:r w:rsidR="009A158A">
        <w:rPr>
          <w:vertAlign w:val="baseline"/>
          <w:lang w:val="en-GB"/>
        </w:rPr>
        <w:t xml:space="preserve">use </w:t>
      </w:r>
      <w:r w:rsidR="00A83974">
        <w:rPr>
          <w:vertAlign w:val="baseline"/>
          <w:lang w:val="en-GB"/>
        </w:rPr>
        <w:t xml:space="preserve">of </w:t>
      </w:r>
      <w:r w:rsidR="009A158A">
        <w:rPr>
          <w:vertAlign w:val="baseline"/>
          <w:lang w:val="en-GB"/>
        </w:rPr>
        <w:t>mortality as a proxy for morbidity, see</w:t>
      </w:r>
      <w:r w:rsidR="009A158A" w:rsidRPr="007E2F06">
        <w:rPr>
          <w:vertAlign w:val="baseline"/>
          <w:lang w:val="en-GB"/>
        </w:rPr>
        <w:t xml:space="preserve"> “Mapping the Geographical Diffusion of a Finnish Smallpox Epidemic from Historical Population Records”, </w:t>
      </w:r>
      <w:r w:rsidR="009A158A" w:rsidRPr="007E2F06">
        <w:rPr>
          <w:i/>
          <w:vertAlign w:val="baseline"/>
          <w:lang w:val="en-GB"/>
        </w:rPr>
        <w:t>The Professional Geographer</w:t>
      </w:r>
      <w:r w:rsidR="009A158A" w:rsidRPr="007E2F06">
        <w:rPr>
          <w:vertAlign w:val="baseline"/>
          <w:lang w:val="en-GB"/>
        </w:rPr>
        <w:t>, 1993, pp. 276-286.</w:t>
      </w:r>
    </w:p>
  </w:footnote>
  <w:footnote w:id="7">
    <w:p w14:paraId="03FEAB33" w14:textId="08D803B0" w:rsidR="00457D13" w:rsidRPr="002A0184" w:rsidRDefault="00457D13" w:rsidP="00887B4C">
      <w:pPr>
        <w:pStyle w:val="Fotnotstext"/>
        <w:rPr>
          <w:vertAlign w:val="baseline"/>
        </w:rPr>
      </w:pPr>
      <w:r w:rsidRPr="001F0DAF">
        <w:rPr>
          <w:rStyle w:val="Fotnotsreferens"/>
          <w:vertAlign w:val="baseline"/>
        </w:rPr>
        <w:footnoteRef/>
      </w:r>
      <w:r w:rsidRPr="001F0DAF">
        <w:rPr>
          <w:vertAlign w:val="baseline"/>
          <w:lang w:val="en-GB"/>
        </w:rPr>
        <w:t xml:space="preserve"> “At micro scales of analysis, mapped mortality should not be used as a surrogate for tracking the geographical movement of epidemics. When broader scales are used, mortality may be satisfactory for plotting spatial trends in the epidemic diffusion process.” </w:t>
      </w:r>
      <w:r w:rsidRPr="002A0184">
        <w:rPr>
          <w:vertAlign w:val="baseline"/>
        </w:rPr>
        <w:t>Wilson 1993, p. 285.</w:t>
      </w:r>
    </w:p>
  </w:footnote>
  <w:footnote w:id="8">
    <w:p w14:paraId="5BFA6F6F" w14:textId="47A60BB6" w:rsidR="00457D13" w:rsidRPr="008A1D7E" w:rsidRDefault="00457D13" w:rsidP="00887B4C">
      <w:pPr>
        <w:pStyle w:val="Fotnotstext"/>
        <w:rPr>
          <w:vertAlign w:val="baseline"/>
          <w:lang w:val="en-US"/>
        </w:rPr>
      </w:pPr>
      <w:r w:rsidRPr="001F0DAF">
        <w:rPr>
          <w:rStyle w:val="Fotnotsreferens"/>
          <w:vertAlign w:val="baseline"/>
        </w:rPr>
        <w:footnoteRef/>
      </w:r>
      <w:r w:rsidRPr="001F0DAF">
        <w:rPr>
          <w:vertAlign w:val="baseline"/>
        </w:rPr>
        <w:t xml:space="preserve"> </w:t>
      </w:r>
      <w:r>
        <w:rPr>
          <w:vertAlign w:val="baseline"/>
        </w:rPr>
        <w:t xml:space="preserve">Cf. mortality levels in </w:t>
      </w:r>
      <w:r w:rsidRPr="001F0DAF">
        <w:rPr>
          <w:vertAlign w:val="baseline"/>
        </w:rPr>
        <w:t xml:space="preserve">Palm, L A, </w:t>
      </w:r>
      <w:r w:rsidRPr="001F0DAF">
        <w:rPr>
          <w:i/>
          <w:vertAlign w:val="baseline"/>
        </w:rPr>
        <w:t>Livet, kärleken och döden fyra uppsatser om svensk befolkningsutveckling 1300</w:t>
      </w:r>
      <w:r w:rsidR="006732B2">
        <w:rPr>
          <w:i/>
          <w:vertAlign w:val="baseline"/>
        </w:rPr>
        <w:t>-</w:t>
      </w:r>
      <w:r w:rsidRPr="001F0DAF">
        <w:rPr>
          <w:i/>
          <w:vertAlign w:val="baseline"/>
        </w:rPr>
        <w:t>1850</w:t>
      </w:r>
      <w:r w:rsidRPr="001F0DAF">
        <w:rPr>
          <w:vertAlign w:val="baseline"/>
        </w:rPr>
        <w:t xml:space="preserve">, 2001. </w:t>
      </w:r>
      <w:r w:rsidRPr="008A1D7E">
        <w:rPr>
          <w:vertAlign w:val="baseline"/>
          <w:lang w:val="en-US"/>
        </w:rPr>
        <w:t xml:space="preserve">Norway was </w:t>
      </w:r>
      <w:r w:rsidR="0084152D">
        <w:rPr>
          <w:vertAlign w:val="baseline"/>
          <w:lang w:val="en-US"/>
        </w:rPr>
        <w:t xml:space="preserve">also </w:t>
      </w:r>
      <w:r w:rsidRPr="008A1D7E">
        <w:rPr>
          <w:vertAlign w:val="baseline"/>
          <w:lang w:val="en-US"/>
        </w:rPr>
        <w:t>badly affected, while Denmark didn</w:t>
      </w:r>
      <w:r w:rsidR="0084152D">
        <w:rPr>
          <w:vertAlign w:val="baseline"/>
          <w:lang w:val="en-US"/>
        </w:rPr>
        <w:t>’</w:t>
      </w:r>
      <w:r w:rsidRPr="008A1D7E">
        <w:rPr>
          <w:vertAlign w:val="baseline"/>
          <w:lang w:val="en-US"/>
        </w:rPr>
        <w:t>t see any sharp increas</w:t>
      </w:r>
      <w:r w:rsidR="0084152D">
        <w:rPr>
          <w:vertAlign w:val="baseline"/>
          <w:lang w:val="en-US"/>
        </w:rPr>
        <w:t>e</w:t>
      </w:r>
      <w:r w:rsidRPr="008A1D7E">
        <w:rPr>
          <w:vertAlign w:val="baseline"/>
          <w:lang w:val="en-US"/>
        </w:rPr>
        <w:t xml:space="preserve"> </w:t>
      </w:r>
      <w:r>
        <w:rPr>
          <w:vertAlign w:val="baseline"/>
          <w:lang w:val="en-US"/>
        </w:rPr>
        <w:t>in mortality, probably thanks to distribution of grain and</w:t>
      </w:r>
      <w:r w:rsidR="0084152D">
        <w:rPr>
          <w:vertAlign w:val="baseline"/>
          <w:lang w:val="en-US"/>
        </w:rPr>
        <w:t xml:space="preserve"> </w:t>
      </w:r>
      <w:r>
        <w:rPr>
          <w:vertAlign w:val="baseline"/>
          <w:lang w:val="en-US"/>
        </w:rPr>
        <w:t>controlling and restricting people’s mobility</w:t>
      </w:r>
      <w:r w:rsidRPr="008A1D7E">
        <w:rPr>
          <w:vertAlign w:val="baseline"/>
          <w:lang w:val="en-US"/>
        </w:rPr>
        <w:t xml:space="preserve">, Post, J D, “The Mortality Crises of the Early 1770s and European Demographic Trends”, </w:t>
      </w:r>
      <w:r w:rsidRPr="008A1D7E">
        <w:rPr>
          <w:i/>
          <w:vertAlign w:val="baseline"/>
          <w:lang w:val="en-US"/>
        </w:rPr>
        <w:t>Journal of Interdisciplinary History</w:t>
      </w:r>
      <w:r w:rsidRPr="008A1D7E">
        <w:rPr>
          <w:vertAlign w:val="baseline"/>
          <w:lang w:val="en-US"/>
        </w:rPr>
        <w:t>, 1990, 49 pp.</w:t>
      </w:r>
    </w:p>
  </w:footnote>
  <w:footnote w:id="9">
    <w:p w14:paraId="3191E019" w14:textId="7958349F" w:rsidR="00457D13" w:rsidRPr="00004524" w:rsidRDefault="00457D13" w:rsidP="00887B4C">
      <w:pPr>
        <w:pStyle w:val="Fotnotstext"/>
        <w:rPr>
          <w:vertAlign w:val="baseline"/>
          <w:lang w:val="en-US"/>
        </w:rPr>
      </w:pPr>
      <w:r w:rsidRPr="001F0DAF">
        <w:rPr>
          <w:rStyle w:val="Fotnotsreferens"/>
          <w:vertAlign w:val="baseline"/>
        </w:rPr>
        <w:footnoteRef/>
      </w:r>
      <w:r w:rsidRPr="00004524">
        <w:rPr>
          <w:vertAlign w:val="baseline"/>
          <w:lang w:val="en-US"/>
        </w:rPr>
        <w:t xml:space="preserve"> SCB, 1923, Tab. 1</w:t>
      </w:r>
      <w:r w:rsidR="00C24FFB">
        <w:rPr>
          <w:vertAlign w:val="baseline"/>
          <w:lang w:val="en-US"/>
        </w:rPr>
        <w:t>,</w:t>
      </w:r>
      <w:r w:rsidRPr="00004524">
        <w:rPr>
          <w:vertAlign w:val="baseline"/>
          <w:lang w:val="en-US"/>
        </w:rPr>
        <w:t xml:space="preserve"> and 1969, Tab. 11.</w:t>
      </w:r>
    </w:p>
  </w:footnote>
  <w:footnote w:id="10">
    <w:p w14:paraId="444EF2B4" w14:textId="77777777" w:rsidR="00457D13" w:rsidRPr="00D73C91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 w:rsidRPr="00D73C91">
        <w:rPr>
          <w:vertAlign w:val="baseline"/>
          <w:lang w:val="en-GB"/>
        </w:rPr>
        <w:t xml:space="preserve"> Castenbrandt 2012.</w:t>
      </w:r>
    </w:p>
  </w:footnote>
  <w:footnote w:id="11">
    <w:p w14:paraId="23C1B224" w14:textId="1F21D523" w:rsidR="00457D13" w:rsidRPr="001F0DAF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 w:rsidRPr="001F0DAF">
        <w:rPr>
          <w:vertAlign w:val="baseline"/>
          <w:lang w:val="en-GB"/>
        </w:rPr>
        <w:t xml:space="preserve"> Niyogi, S, “Shigellosis”, </w:t>
      </w:r>
      <w:r w:rsidRPr="001F0DAF">
        <w:rPr>
          <w:i/>
          <w:vertAlign w:val="baseline"/>
          <w:lang w:val="en-GB"/>
        </w:rPr>
        <w:t>Journal of Microbiology,</w:t>
      </w:r>
      <w:r w:rsidRPr="001F0DAF">
        <w:rPr>
          <w:vertAlign w:val="baseline"/>
          <w:lang w:val="en-GB"/>
        </w:rPr>
        <w:t xml:space="preserve"> 2005, pp. 133</w:t>
      </w:r>
      <w:r w:rsidR="00FB37B9">
        <w:rPr>
          <w:vertAlign w:val="baseline"/>
          <w:lang w:val="en-GB"/>
        </w:rPr>
        <w:t>–</w:t>
      </w:r>
      <w:r w:rsidRPr="001F0DAF">
        <w:rPr>
          <w:vertAlign w:val="baseline"/>
          <w:lang w:val="en-GB"/>
        </w:rPr>
        <w:t>143</w:t>
      </w:r>
      <w:r w:rsidR="001B5DA2">
        <w:rPr>
          <w:vertAlign w:val="baseline"/>
          <w:lang w:val="en-GB"/>
        </w:rPr>
        <w:t>:</w:t>
      </w:r>
      <w:r w:rsidRPr="001F0DAF">
        <w:rPr>
          <w:vertAlign w:val="baseline"/>
          <w:lang w:val="en-GB"/>
        </w:rPr>
        <w:t xml:space="preserve"> Castenbrandt 2012, 15 pp.</w:t>
      </w:r>
    </w:p>
  </w:footnote>
  <w:footnote w:id="12">
    <w:p w14:paraId="58DBE53F" w14:textId="6F01A8F3" w:rsidR="00457D13" w:rsidRPr="00EA7CCD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 w:rsidRPr="00004524">
        <w:rPr>
          <w:vertAlign w:val="baseline"/>
          <w:lang w:val="en-US"/>
        </w:rPr>
        <w:t xml:space="preserve"> According to Tabellverket, Värmland </w:t>
      </w:r>
      <w:r w:rsidR="00BD10B5">
        <w:rPr>
          <w:vertAlign w:val="baseline"/>
          <w:lang w:val="en-US"/>
        </w:rPr>
        <w:t>C</w:t>
      </w:r>
      <w:r w:rsidRPr="00004524">
        <w:rPr>
          <w:vertAlign w:val="baseline"/>
          <w:lang w:val="en-US"/>
        </w:rPr>
        <w:t xml:space="preserve">ounty contained of 52 parishes at the time. </w:t>
      </w:r>
      <w:r w:rsidR="0084152D">
        <w:rPr>
          <w:vertAlign w:val="baseline"/>
          <w:lang w:val="en-US"/>
        </w:rPr>
        <w:t xml:space="preserve">In </w:t>
      </w:r>
      <w:r w:rsidRPr="00004524">
        <w:rPr>
          <w:vertAlign w:val="baseline"/>
          <w:lang w:val="en-US"/>
        </w:rPr>
        <w:t xml:space="preserve">1772 there </w:t>
      </w:r>
      <w:r w:rsidR="0084152D">
        <w:rPr>
          <w:vertAlign w:val="baseline"/>
          <w:lang w:val="en-US"/>
        </w:rPr>
        <w:t xml:space="preserve">is </w:t>
      </w:r>
      <w:r w:rsidRPr="00004524">
        <w:rPr>
          <w:vertAlign w:val="baseline"/>
          <w:lang w:val="en-US"/>
        </w:rPr>
        <w:t xml:space="preserve">information about dysentery in 43 of them, 38 </w:t>
      </w:r>
      <w:r w:rsidR="0084152D">
        <w:rPr>
          <w:vertAlign w:val="baseline"/>
          <w:lang w:val="en-US"/>
        </w:rPr>
        <w:t xml:space="preserve">of which </w:t>
      </w:r>
      <w:r w:rsidRPr="00004524">
        <w:rPr>
          <w:vertAlign w:val="baseline"/>
          <w:lang w:val="en-US"/>
        </w:rPr>
        <w:t>have contributed data to the maps here (</w:t>
      </w:r>
      <w:r w:rsidR="00EA7CCD">
        <w:rPr>
          <w:vertAlign w:val="baseline"/>
          <w:lang w:val="en-US"/>
        </w:rPr>
        <w:t>5</w:t>
      </w:r>
      <w:r w:rsidRPr="00004524">
        <w:rPr>
          <w:vertAlign w:val="baseline"/>
          <w:lang w:val="en-US"/>
        </w:rPr>
        <w:t xml:space="preserve"> parishes just had one or two </w:t>
      </w:r>
      <w:r>
        <w:rPr>
          <w:vertAlign w:val="baseline"/>
          <w:lang w:val="en-US"/>
        </w:rPr>
        <w:t xml:space="preserve">dysentery </w:t>
      </w:r>
      <w:r w:rsidRPr="00004524">
        <w:rPr>
          <w:vertAlign w:val="baseline"/>
          <w:lang w:val="en-US"/>
        </w:rPr>
        <w:t xml:space="preserve">victims or are missing </w:t>
      </w:r>
      <w:r>
        <w:rPr>
          <w:vertAlign w:val="baseline"/>
          <w:lang w:val="en-US"/>
        </w:rPr>
        <w:t>information due to shortfalls</w:t>
      </w:r>
      <w:r w:rsidRPr="00004524">
        <w:rPr>
          <w:vertAlign w:val="baseline"/>
          <w:lang w:val="en-US"/>
        </w:rPr>
        <w:t xml:space="preserve">, </w:t>
      </w:r>
      <w:r>
        <w:rPr>
          <w:vertAlign w:val="baseline"/>
          <w:lang w:val="en-US"/>
        </w:rPr>
        <w:t xml:space="preserve">absence of notes on cause of deaths or because they have </w:t>
      </w:r>
      <w:r w:rsidR="0084152D">
        <w:rPr>
          <w:vertAlign w:val="baseline"/>
          <w:lang w:val="en-US"/>
        </w:rPr>
        <w:t xml:space="preserve">joint </w:t>
      </w:r>
      <w:r>
        <w:rPr>
          <w:vertAlign w:val="baseline"/>
          <w:lang w:val="en-US"/>
        </w:rPr>
        <w:t>church records with other parishes</w:t>
      </w:r>
      <w:r w:rsidRPr="00004524">
        <w:rPr>
          <w:vertAlign w:val="baseline"/>
          <w:lang w:val="en-US"/>
        </w:rPr>
        <w:t xml:space="preserve">). </w:t>
      </w:r>
      <w:r w:rsidRPr="00EA7CCD">
        <w:rPr>
          <w:vertAlign w:val="baseline"/>
          <w:lang w:val="en-GB"/>
        </w:rPr>
        <w:t>1773 correspond</w:t>
      </w:r>
      <w:r w:rsidR="00A83974">
        <w:rPr>
          <w:vertAlign w:val="baseline"/>
          <w:lang w:val="en-GB"/>
        </w:rPr>
        <w:t>s to</w:t>
      </w:r>
      <w:r w:rsidRPr="00EA7CCD">
        <w:rPr>
          <w:vertAlign w:val="baseline"/>
          <w:lang w:val="en-GB"/>
        </w:rPr>
        <w:t xml:space="preserve"> figures 50</w:t>
      </w:r>
      <w:r w:rsidR="00104121">
        <w:rPr>
          <w:vertAlign w:val="baseline"/>
          <w:lang w:val="en-GB"/>
        </w:rPr>
        <w:t>,</w:t>
      </w:r>
      <w:r w:rsidRPr="00EA7CCD">
        <w:rPr>
          <w:vertAlign w:val="baseline"/>
          <w:lang w:val="en-GB"/>
        </w:rPr>
        <w:t xml:space="preserve"> 41 (</w:t>
      </w:r>
      <w:r w:rsidR="00EA7CCD" w:rsidRPr="00EA7CCD">
        <w:rPr>
          <w:vertAlign w:val="baseline"/>
          <w:lang w:val="en-GB"/>
        </w:rPr>
        <w:t>and 9</w:t>
      </w:r>
      <w:r w:rsidRPr="00EA7CCD">
        <w:rPr>
          <w:vertAlign w:val="baseline"/>
          <w:lang w:val="en-GB"/>
        </w:rPr>
        <w:t xml:space="preserve">). </w:t>
      </w:r>
    </w:p>
  </w:footnote>
  <w:footnote w:id="13">
    <w:p w14:paraId="06F67762" w14:textId="07D645DC" w:rsidR="00457D13" w:rsidRPr="00EA7CCD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 w:rsidRPr="00EA7CCD">
        <w:rPr>
          <w:vertAlign w:val="baseline"/>
          <w:lang w:val="en-GB"/>
        </w:rPr>
        <w:t xml:space="preserve"> SCB, 1923, Tab. 1</w:t>
      </w:r>
      <w:r w:rsidR="00EA7CCD">
        <w:rPr>
          <w:vertAlign w:val="baseline"/>
          <w:lang w:val="en-GB"/>
        </w:rPr>
        <w:t>,</w:t>
      </w:r>
      <w:r w:rsidRPr="00EA7CCD">
        <w:rPr>
          <w:vertAlign w:val="baseline"/>
          <w:lang w:val="en-GB"/>
        </w:rPr>
        <w:t xml:space="preserve"> </w:t>
      </w:r>
      <w:r w:rsidR="00EA7CCD" w:rsidRPr="00EA7CCD">
        <w:rPr>
          <w:vertAlign w:val="baseline"/>
          <w:lang w:val="en-GB"/>
        </w:rPr>
        <w:t xml:space="preserve">and </w:t>
      </w:r>
      <w:r w:rsidRPr="00EA7CCD">
        <w:rPr>
          <w:vertAlign w:val="baseline"/>
          <w:lang w:val="en-GB"/>
        </w:rPr>
        <w:t>1969, Tab. 11.</w:t>
      </w:r>
    </w:p>
  </w:footnote>
  <w:footnote w:id="14">
    <w:p w14:paraId="384EA7BE" w14:textId="77777777" w:rsidR="00457D13" w:rsidRPr="001F0DAF" w:rsidRDefault="00457D13" w:rsidP="00887B4C">
      <w:pPr>
        <w:pStyle w:val="Fotnotstext"/>
        <w:rPr>
          <w:vertAlign w:val="baseline"/>
        </w:rPr>
      </w:pPr>
      <w:r w:rsidRPr="001F0DAF">
        <w:rPr>
          <w:rStyle w:val="Fotnotsreferens"/>
          <w:vertAlign w:val="baseline"/>
        </w:rPr>
        <w:footnoteRef/>
      </w:r>
      <w:r w:rsidRPr="0046132B">
        <w:rPr>
          <w:vertAlign w:val="baseline"/>
          <w:lang w:val="en-GB"/>
        </w:rPr>
        <w:t xml:space="preserve"> Larsson, D, </w:t>
      </w:r>
      <w:r w:rsidRPr="002A0184">
        <w:rPr>
          <w:i/>
          <w:vertAlign w:val="baseline"/>
          <w:lang w:val="en-GB"/>
        </w:rPr>
        <w:t xml:space="preserve">Den dolda transitionen. </w:t>
      </w:r>
      <w:r w:rsidRPr="002A0184">
        <w:rPr>
          <w:i/>
          <w:vertAlign w:val="baseline"/>
        </w:rPr>
        <w:t>Om ett demografiskt brytningsskede i det tidiga 1700-talets Sverige</w:t>
      </w:r>
      <w:r w:rsidRPr="001F0DAF">
        <w:rPr>
          <w:vertAlign w:val="baseline"/>
        </w:rPr>
        <w:t>, 2006, p. 103.</w:t>
      </w:r>
    </w:p>
  </w:footnote>
  <w:footnote w:id="15">
    <w:p w14:paraId="3C860641" w14:textId="26E41CB7" w:rsidR="00457D13" w:rsidRPr="001F0DAF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 w:rsidRPr="001F0DAF">
        <w:rPr>
          <w:vertAlign w:val="baseline"/>
          <w:lang w:val="en-GB"/>
        </w:rPr>
        <w:t xml:space="preserve"> Crosby, A W, “Smallpox”, </w:t>
      </w:r>
      <w:r w:rsidRPr="001F0DAF">
        <w:rPr>
          <w:i/>
          <w:vertAlign w:val="baseline"/>
          <w:lang w:val="en-GB"/>
        </w:rPr>
        <w:t>The Cambridge World History of Human Diseases</w:t>
      </w:r>
      <w:r w:rsidRPr="001F0DAF">
        <w:rPr>
          <w:vertAlign w:val="baseline"/>
          <w:lang w:val="en-GB"/>
        </w:rPr>
        <w:t xml:space="preserve">, 1993, p. 1009. </w:t>
      </w:r>
      <w:r w:rsidR="00353D76">
        <w:rPr>
          <w:vertAlign w:val="baseline"/>
          <w:lang w:val="en-GB"/>
        </w:rPr>
        <w:t>Sköld 1996 is also a</w:t>
      </w:r>
      <w:r w:rsidR="00887B4C">
        <w:rPr>
          <w:vertAlign w:val="baseline"/>
          <w:lang w:val="en-GB"/>
        </w:rPr>
        <w:t xml:space="preserve"> well-known study of smallpox in Sweden.</w:t>
      </w:r>
    </w:p>
  </w:footnote>
  <w:footnote w:id="16">
    <w:p w14:paraId="7CAACA78" w14:textId="53C91707" w:rsidR="00457D13" w:rsidRPr="000D06D6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 w:rsidRPr="00043085">
        <w:rPr>
          <w:vertAlign w:val="baseline"/>
          <w:lang w:val="en-GB"/>
        </w:rPr>
        <w:t xml:space="preserve"> </w:t>
      </w:r>
      <w:r w:rsidR="00043085" w:rsidRPr="00043085">
        <w:rPr>
          <w:vertAlign w:val="baseline"/>
          <w:lang w:val="en-GB"/>
        </w:rPr>
        <w:t xml:space="preserve">According to Tabellverket, </w:t>
      </w:r>
      <w:r w:rsidR="00043085">
        <w:rPr>
          <w:vertAlign w:val="baseline"/>
          <w:lang w:val="en-GB"/>
        </w:rPr>
        <w:t>Skaraborg</w:t>
      </w:r>
      <w:r w:rsidR="00043085" w:rsidRPr="00043085">
        <w:rPr>
          <w:vertAlign w:val="baseline"/>
          <w:lang w:val="en-GB"/>
        </w:rPr>
        <w:t xml:space="preserve"> </w:t>
      </w:r>
      <w:r w:rsidR="00C24FFB">
        <w:rPr>
          <w:vertAlign w:val="baseline"/>
          <w:lang w:val="en-GB"/>
        </w:rPr>
        <w:t>C</w:t>
      </w:r>
      <w:r w:rsidR="00043085" w:rsidRPr="00043085">
        <w:rPr>
          <w:vertAlign w:val="baseline"/>
          <w:lang w:val="en-GB"/>
        </w:rPr>
        <w:t xml:space="preserve">ounty contained </w:t>
      </w:r>
      <w:r w:rsidR="00043085">
        <w:rPr>
          <w:vertAlign w:val="baseline"/>
          <w:lang w:val="en-GB"/>
        </w:rPr>
        <w:t>157</w:t>
      </w:r>
      <w:r w:rsidR="00043085" w:rsidRPr="00043085">
        <w:rPr>
          <w:vertAlign w:val="baseline"/>
          <w:lang w:val="en-GB"/>
        </w:rPr>
        <w:t xml:space="preserve"> parishes at the time. </w:t>
      </w:r>
      <w:r w:rsidR="000303B2">
        <w:rPr>
          <w:vertAlign w:val="baseline"/>
          <w:lang w:val="en-GB"/>
        </w:rPr>
        <w:t xml:space="preserve">In </w:t>
      </w:r>
      <w:r w:rsidR="00043085" w:rsidRPr="00043085">
        <w:rPr>
          <w:vertAlign w:val="baseline"/>
          <w:lang w:val="en-GB"/>
        </w:rPr>
        <w:t>17</w:t>
      </w:r>
      <w:r w:rsidR="00043085">
        <w:rPr>
          <w:vertAlign w:val="baseline"/>
          <w:lang w:val="en-GB"/>
        </w:rPr>
        <w:t>51</w:t>
      </w:r>
      <w:r w:rsidR="00043085" w:rsidRPr="00043085">
        <w:rPr>
          <w:vertAlign w:val="baseline"/>
          <w:lang w:val="en-GB"/>
        </w:rPr>
        <w:t xml:space="preserve"> there </w:t>
      </w:r>
      <w:r w:rsidR="000303B2">
        <w:rPr>
          <w:vertAlign w:val="baseline"/>
          <w:lang w:val="en-GB"/>
        </w:rPr>
        <w:t xml:space="preserve">is </w:t>
      </w:r>
      <w:r w:rsidR="00043085" w:rsidRPr="00043085">
        <w:rPr>
          <w:vertAlign w:val="baseline"/>
          <w:lang w:val="en-GB"/>
        </w:rPr>
        <w:t xml:space="preserve">information about </w:t>
      </w:r>
      <w:r w:rsidR="00043085">
        <w:rPr>
          <w:vertAlign w:val="baseline"/>
          <w:lang w:val="en-GB"/>
        </w:rPr>
        <w:t xml:space="preserve">smallpox </w:t>
      </w:r>
      <w:r w:rsidR="00043085" w:rsidRPr="00043085">
        <w:rPr>
          <w:vertAlign w:val="baseline"/>
          <w:lang w:val="en-GB"/>
        </w:rPr>
        <w:t xml:space="preserve">in </w:t>
      </w:r>
      <w:r w:rsidR="00043085">
        <w:rPr>
          <w:vertAlign w:val="baseline"/>
          <w:lang w:val="en-GB"/>
        </w:rPr>
        <w:t>64</w:t>
      </w:r>
      <w:r w:rsidR="00043085" w:rsidRPr="00043085">
        <w:rPr>
          <w:vertAlign w:val="baseline"/>
          <w:lang w:val="en-GB"/>
        </w:rPr>
        <w:t xml:space="preserve"> of them, </w:t>
      </w:r>
      <w:r w:rsidR="00043085">
        <w:rPr>
          <w:vertAlign w:val="baseline"/>
          <w:lang w:val="en-GB"/>
        </w:rPr>
        <w:t xml:space="preserve">but only 29 </w:t>
      </w:r>
      <w:r w:rsidR="00043085" w:rsidRPr="00043085">
        <w:rPr>
          <w:vertAlign w:val="baseline"/>
          <w:lang w:val="en-GB"/>
        </w:rPr>
        <w:t>have contributed data to the maps (</w:t>
      </w:r>
      <w:r w:rsidR="007C7CBD">
        <w:rPr>
          <w:vertAlign w:val="baseline"/>
          <w:lang w:val="en-GB"/>
        </w:rPr>
        <w:t xml:space="preserve">data from </w:t>
      </w:r>
      <w:r w:rsidR="00043085">
        <w:rPr>
          <w:vertAlign w:val="baseline"/>
          <w:lang w:val="en-GB"/>
        </w:rPr>
        <w:t>3</w:t>
      </w:r>
      <w:r w:rsidR="00043085" w:rsidRPr="00043085">
        <w:rPr>
          <w:vertAlign w:val="baseline"/>
          <w:lang w:val="en-GB"/>
        </w:rPr>
        <w:t xml:space="preserve">5 parishes </w:t>
      </w:r>
      <w:r w:rsidR="000303B2">
        <w:rPr>
          <w:vertAlign w:val="baseline"/>
          <w:lang w:val="en-GB"/>
        </w:rPr>
        <w:t xml:space="preserve">is </w:t>
      </w:r>
      <w:r w:rsidR="007C7CBD">
        <w:rPr>
          <w:vertAlign w:val="baseline"/>
          <w:lang w:val="en-GB"/>
        </w:rPr>
        <w:t>missing, mainly due to a widespread use of joint church books at the time, and fewer due</w:t>
      </w:r>
      <w:r w:rsidR="00043085">
        <w:rPr>
          <w:vertAlign w:val="baseline"/>
          <w:lang w:val="en-GB"/>
        </w:rPr>
        <w:t xml:space="preserve"> to shortfalls, cf. note 12</w:t>
      </w:r>
      <w:r w:rsidRPr="00043085">
        <w:rPr>
          <w:vertAlign w:val="baseline"/>
          <w:lang w:val="en-GB"/>
        </w:rPr>
        <w:t xml:space="preserve">. </w:t>
      </w:r>
      <w:r w:rsidRPr="000D06D6">
        <w:rPr>
          <w:vertAlign w:val="baseline"/>
          <w:lang w:val="en-GB"/>
        </w:rPr>
        <w:t xml:space="preserve">1752 the corresponding figures </w:t>
      </w:r>
      <w:r w:rsidR="00043085">
        <w:rPr>
          <w:vertAlign w:val="baseline"/>
          <w:lang w:val="en-GB"/>
        </w:rPr>
        <w:t>are</w:t>
      </w:r>
      <w:r w:rsidRPr="000D06D6">
        <w:rPr>
          <w:vertAlign w:val="baseline"/>
          <w:lang w:val="en-GB"/>
        </w:rPr>
        <w:t xml:space="preserve"> 128 and 66 (and 62).</w:t>
      </w:r>
    </w:p>
  </w:footnote>
  <w:footnote w:id="17">
    <w:p w14:paraId="3F265C26" w14:textId="182E4E0F" w:rsidR="00457D13" w:rsidRPr="00F86CCF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 w:rsidRPr="00F86CCF">
        <w:rPr>
          <w:vertAlign w:val="baseline"/>
          <w:lang w:val="en-GB"/>
        </w:rPr>
        <w:t xml:space="preserve"> </w:t>
      </w:r>
      <w:r w:rsidR="008166C2">
        <w:rPr>
          <w:vertAlign w:val="baseline"/>
          <w:lang w:val="en-GB"/>
        </w:rPr>
        <w:t>During the cholera epidemic in 1834 we know several examples of rapid diffusion due to people’s movements</w:t>
      </w:r>
      <w:r w:rsidR="00180DAA">
        <w:rPr>
          <w:vertAlign w:val="baseline"/>
          <w:lang w:val="en-GB"/>
        </w:rPr>
        <w:t xml:space="preserve">, see also a number of </w:t>
      </w:r>
      <w:r w:rsidR="008166C2">
        <w:rPr>
          <w:vertAlign w:val="baseline"/>
          <w:lang w:val="en-GB"/>
        </w:rPr>
        <w:t>g</w:t>
      </w:r>
      <w:r w:rsidRPr="00F86CCF">
        <w:rPr>
          <w:vertAlign w:val="baseline"/>
          <w:lang w:val="en-GB"/>
        </w:rPr>
        <w:t>ood</w:t>
      </w:r>
      <w:r w:rsidR="008166C2">
        <w:rPr>
          <w:vertAlign w:val="baseline"/>
          <w:lang w:val="en-GB"/>
        </w:rPr>
        <w:t>, earlier</w:t>
      </w:r>
      <w:r w:rsidRPr="00F86CCF">
        <w:rPr>
          <w:vertAlign w:val="baseline"/>
          <w:lang w:val="en-GB"/>
        </w:rPr>
        <w:t xml:space="preserve"> examples from </w:t>
      </w:r>
      <w:r w:rsidR="00353D76">
        <w:rPr>
          <w:vertAlign w:val="baseline"/>
          <w:lang w:val="en-GB"/>
        </w:rPr>
        <w:t>s</w:t>
      </w:r>
      <w:r w:rsidRPr="00F86CCF">
        <w:rPr>
          <w:vertAlign w:val="baseline"/>
          <w:lang w:val="en-GB"/>
        </w:rPr>
        <w:t>outhern Sweden in Persson 2001, pp. 135-37.</w:t>
      </w:r>
    </w:p>
  </w:footnote>
  <w:footnote w:id="18">
    <w:p w14:paraId="1B1BA1CB" w14:textId="1C564ED0" w:rsidR="00180DAA" w:rsidRPr="001E1965" w:rsidRDefault="00180DAA" w:rsidP="00887B4C">
      <w:pPr>
        <w:pStyle w:val="Fotnotstext"/>
        <w:rPr>
          <w:rStyle w:val="Fotnotsreferens"/>
          <w:vertAlign w:val="baseline"/>
          <w:lang w:val="en-GB"/>
        </w:rPr>
      </w:pPr>
      <w:r w:rsidRPr="00180DAA">
        <w:rPr>
          <w:rStyle w:val="Fotnotsreferens"/>
          <w:vertAlign w:val="baseline"/>
        </w:rPr>
        <w:footnoteRef/>
      </w:r>
      <w:r w:rsidRPr="001E1965">
        <w:rPr>
          <w:rStyle w:val="Fotnotsreferens"/>
          <w:vertAlign w:val="baseline"/>
          <w:lang w:val="en-GB"/>
        </w:rPr>
        <w:t xml:space="preserve"> A quick glance in the national statistics Tabellverket tells us that smallpox </w:t>
      </w:r>
      <w:r w:rsidR="00AE369B" w:rsidRPr="001E1965">
        <w:rPr>
          <w:vertAlign w:val="baseline"/>
          <w:lang w:val="en-GB"/>
        </w:rPr>
        <w:t xml:space="preserve">was also </w:t>
      </w:r>
      <w:r w:rsidRPr="001E1965">
        <w:rPr>
          <w:rStyle w:val="Fotnotsreferens"/>
          <w:vertAlign w:val="baseline"/>
          <w:lang w:val="en-GB"/>
        </w:rPr>
        <w:t xml:space="preserve">present in Skaraborg </w:t>
      </w:r>
      <w:r w:rsidR="00AE369B" w:rsidRPr="001E1965">
        <w:rPr>
          <w:rStyle w:val="Fotnotsreferens"/>
          <w:vertAlign w:val="baseline"/>
          <w:lang w:val="en-GB"/>
        </w:rPr>
        <w:t>in</w:t>
      </w:r>
      <w:r w:rsidR="00AE369B" w:rsidRPr="001E1965">
        <w:rPr>
          <w:vertAlign w:val="baseline"/>
          <w:lang w:val="en-GB"/>
        </w:rPr>
        <w:t xml:space="preserve"> </w:t>
      </w:r>
      <w:r w:rsidRPr="001E1965">
        <w:rPr>
          <w:rStyle w:val="Fotnotsreferens"/>
          <w:vertAlign w:val="baseline"/>
          <w:lang w:val="en-GB"/>
        </w:rPr>
        <w:t xml:space="preserve">the years surrounding 1751-52, and </w:t>
      </w:r>
      <w:r w:rsidR="00AE369B" w:rsidRPr="001E1965">
        <w:rPr>
          <w:rStyle w:val="Fotnotsreferens"/>
          <w:vertAlign w:val="baseline"/>
          <w:lang w:val="en-GB"/>
        </w:rPr>
        <w:t xml:space="preserve">that </w:t>
      </w:r>
      <w:r w:rsidRPr="001E1965">
        <w:rPr>
          <w:rStyle w:val="Fotnotsreferens"/>
          <w:vertAlign w:val="baseline"/>
          <w:lang w:val="en-GB"/>
        </w:rPr>
        <w:t xml:space="preserve">dysentery </w:t>
      </w:r>
      <w:r w:rsidR="00AE369B" w:rsidRPr="001E1965">
        <w:rPr>
          <w:vertAlign w:val="baseline"/>
          <w:lang w:val="en-GB"/>
        </w:rPr>
        <w:t xml:space="preserve">was </w:t>
      </w:r>
      <w:r w:rsidRPr="001E1965">
        <w:rPr>
          <w:rStyle w:val="Fotnotsreferens"/>
          <w:vertAlign w:val="baseline"/>
          <w:lang w:val="en-GB"/>
        </w:rPr>
        <w:t xml:space="preserve">in Värmland </w:t>
      </w:r>
      <w:r w:rsidR="00AE369B" w:rsidRPr="001E1965">
        <w:rPr>
          <w:rStyle w:val="Fotnotsreferens"/>
          <w:vertAlign w:val="baseline"/>
          <w:lang w:val="en-GB"/>
        </w:rPr>
        <w:t xml:space="preserve">in </w:t>
      </w:r>
      <w:r w:rsidRPr="001E1965">
        <w:rPr>
          <w:rStyle w:val="Fotnotsreferens"/>
          <w:vertAlign w:val="baseline"/>
          <w:lang w:val="en-GB"/>
        </w:rPr>
        <w:t xml:space="preserve">the years prior to 1772-73 and 1775 (1774 is missing in the records), although not with a mortality </w:t>
      </w:r>
      <w:r w:rsidR="00AE369B" w:rsidRPr="001E1965">
        <w:rPr>
          <w:rStyle w:val="Fotnotsreferens"/>
          <w:vertAlign w:val="baseline"/>
          <w:lang w:val="en-GB"/>
        </w:rPr>
        <w:t>ra</w:t>
      </w:r>
      <w:r w:rsidR="00AE369B" w:rsidRPr="001E1965">
        <w:rPr>
          <w:vertAlign w:val="baseline"/>
          <w:lang w:val="en-GB"/>
        </w:rPr>
        <w:t xml:space="preserve">te </w:t>
      </w:r>
      <w:r w:rsidRPr="001E1965">
        <w:rPr>
          <w:rStyle w:val="Fotnotsreferens"/>
          <w:vertAlign w:val="baseline"/>
          <w:lang w:val="en-GB"/>
        </w:rPr>
        <w:t xml:space="preserve">on a magnitude similar </w:t>
      </w:r>
      <w:r w:rsidR="00AE369B" w:rsidRPr="001E1965">
        <w:rPr>
          <w:rStyle w:val="Fotnotsreferens"/>
          <w:vertAlign w:val="baseline"/>
          <w:lang w:val="en-GB"/>
        </w:rPr>
        <w:t>to t</w:t>
      </w:r>
      <w:r w:rsidR="00AE369B" w:rsidRPr="001E1965">
        <w:rPr>
          <w:vertAlign w:val="baseline"/>
          <w:lang w:val="en-GB"/>
        </w:rPr>
        <w:t xml:space="preserve">hat of </w:t>
      </w:r>
      <w:r w:rsidRPr="001E1965">
        <w:rPr>
          <w:rStyle w:val="Fotnotsreferens"/>
          <w:vertAlign w:val="baseline"/>
          <w:lang w:val="en-GB"/>
        </w:rPr>
        <w:t>1772-73.</w:t>
      </w:r>
    </w:p>
  </w:footnote>
  <w:footnote w:id="19">
    <w:p w14:paraId="3DA9EFB4" w14:textId="361A3198" w:rsidR="00457D13" w:rsidRPr="00F86CCF" w:rsidRDefault="00457D13" w:rsidP="00887B4C">
      <w:pPr>
        <w:pStyle w:val="Fotnotstext"/>
        <w:rPr>
          <w:vertAlign w:val="baseline"/>
          <w:lang w:val="en-GB"/>
        </w:rPr>
      </w:pPr>
      <w:r w:rsidRPr="001F0DAF">
        <w:rPr>
          <w:rStyle w:val="Fotnotsreferens"/>
          <w:vertAlign w:val="baseline"/>
        </w:rPr>
        <w:footnoteRef/>
      </w:r>
      <w:r>
        <w:rPr>
          <w:vertAlign w:val="baseline"/>
          <w:lang w:val="en-GB"/>
        </w:rPr>
        <w:t xml:space="preserve"> Not least </w:t>
      </w:r>
      <w:r w:rsidR="00421517">
        <w:rPr>
          <w:vertAlign w:val="baseline"/>
          <w:lang w:val="en-GB"/>
        </w:rPr>
        <w:t xml:space="preserve">do </w:t>
      </w:r>
      <w:r>
        <w:rPr>
          <w:vertAlign w:val="baseline"/>
          <w:lang w:val="en-GB"/>
        </w:rPr>
        <w:t xml:space="preserve">the </w:t>
      </w:r>
      <w:r w:rsidR="00A245A4">
        <w:rPr>
          <w:vertAlign w:val="baseline"/>
          <w:lang w:val="en-GB"/>
        </w:rPr>
        <w:t xml:space="preserve">international </w:t>
      </w:r>
      <w:r>
        <w:rPr>
          <w:vertAlign w:val="baseline"/>
          <w:lang w:val="en-GB"/>
        </w:rPr>
        <w:t xml:space="preserve">Early </w:t>
      </w:r>
      <w:r w:rsidRPr="00F86CCF">
        <w:rPr>
          <w:vertAlign w:val="baseline"/>
          <w:lang w:val="en-GB"/>
        </w:rPr>
        <w:t xml:space="preserve">modern epidemic diffusion patterns </w:t>
      </w:r>
      <w:r w:rsidR="00421517">
        <w:rPr>
          <w:vertAlign w:val="baseline"/>
          <w:lang w:val="en-GB"/>
        </w:rPr>
        <w:t xml:space="preserve">need </w:t>
      </w:r>
      <w:r>
        <w:rPr>
          <w:vertAlign w:val="baseline"/>
          <w:lang w:val="en-GB"/>
        </w:rPr>
        <w:t>to be examined, e.g. on the Scandinavian P</w:t>
      </w:r>
      <w:r w:rsidRPr="00F86CCF">
        <w:rPr>
          <w:vertAlign w:val="baseline"/>
          <w:lang w:val="en-GB"/>
        </w:rPr>
        <w:t>eninsula and the countries around the Baltic Sea.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48843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323B1FC4" w14:textId="2443B149" w:rsidR="00457D13" w:rsidRPr="00762CEE" w:rsidRDefault="00457D13">
        <w:pPr>
          <w:pStyle w:val="Sidhuvud"/>
          <w:rPr>
            <w:sz w:val="22"/>
            <w:szCs w:val="22"/>
          </w:rPr>
        </w:pPr>
        <w:r w:rsidRPr="00762CEE">
          <w:rPr>
            <w:sz w:val="22"/>
            <w:szCs w:val="22"/>
          </w:rPr>
          <w:fldChar w:fldCharType="begin"/>
        </w:r>
        <w:r w:rsidRPr="00762CEE">
          <w:rPr>
            <w:sz w:val="22"/>
            <w:szCs w:val="22"/>
          </w:rPr>
          <w:instrText>PAGE   \* MERGEFORMAT</w:instrText>
        </w:r>
        <w:r w:rsidRPr="00762CEE">
          <w:rPr>
            <w:sz w:val="22"/>
            <w:szCs w:val="22"/>
          </w:rPr>
          <w:fldChar w:fldCharType="separate"/>
        </w:r>
        <w:r w:rsidR="002E0121">
          <w:rPr>
            <w:noProof/>
            <w:sz w:val="22"/>
            <w:szCs w:val="22"/>
          </w:rPr>
          <w:t>5</w:t>
        </w:r>
        <w:r w:rsidRPr="00762CEE">
          <w:rPr>
            <w:sz w:val="22"/>
            <w:szCs w:val="22"/>
          </w:rPr>
          <w:fldChar w:fldCharType="end"/>
        </w:r>
      </w:p>
    </w:sdtContent>
  </w:sdt>
  <w:p w14:paraId="213E66FD" w14:textId="77777777" w:rsidR="00457D13" w:rsidRDefault="00457D1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B46D63"/>
    <w:multiLevelType w:val="hybridMultilevel"/>
    <w:tmpl w:val="75243F5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B0D42"/>
    <w:multiLevelType w:val="hybridMultilevel"/>
    <w:tmpl w:val="9126C438"/>
    <w:lvl w:ilvl="0" w:tplc="68C0F494">
      <w:numFmt w:val="bullet"/>
      <w:lvlText w:val="-"/>
      <w:lvlJc w:val="left"/>
      <w:pPr>
        <w:ind w:left="1554" w:hanging="360"/>
      </w:pPr>
      <w:rPr>
        <w:rFonts w:ascii="Garamond" w:eastAsiaTheme="minorHAnsi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7FA"/>
    <w:rsid w:val="00000E45"/>
    <w:rsid w:val="00001576"/>
    <w:rsid w:val="00001ED2"/>
    <w:rsid w:val="00004524"/>
    <w:rsid w:val="000045F3"/>
    <w:rsid w:val="000109A8"/>
    <w:rsid w:val="00015538"/>
    <w:rsid w:val="00024BEB"/>
    <w:rsid w:val="000303B2"/>
    <w:rsid w:val="00032139"/>
    <w:rsid w:val="00032F7A"/>
    <w:rsid w:val="0003428A"/>
    <w:rsid w:val="000400F8"/>
    <w:rsid w:val="0004238C"/>
    <w:rsid w:val="00043085"/>
    <w:rsid w:val="00044E65"/>
    <w:rsid w:val="000478F0"/>
    <w:rsid w:val="00050A2D"/>
    <w:rsid w:val="00057BA4"/>
    <w:rsid w:val="00062A3D"/>
    <w:rsid w:val="00064D6B"/>
    <w:rsid w:val="00065FAB"/>
    <w:rsid w:val="00066742"/>
    <w:rsid w:val="000714BA"/>
    <w:rsid w:val="00072B81"/>
    <w:rsid w:val="0007304F"/>
    <w:rsid w:val="0007578C"/>
    <w:rsid w:val="00076ACF"/>
    <w:rsid w:val="000814B9"/>
    <w:rsid w:val="000906BD"/>
    <w:rsid w:val="00094271"/>
    <w:rsid w:val="00094BA8"/>
    <w:rsid w:val="0009650A"/>
    <w:rsid w:val="000A18AF"/>
    <w:rsid w:val="000A19EB"/>
    <w:rsid w:val="000A1C8F"/>
    <w:rsid w:val="000A270D"/>
    <w:rsid w:val="000A28A6"/>
    <w:rsid w:val="000A7BD9"/>
    <w:rsid w:val="000B506A"/>
    <w:rsid w:val="000B51B9"/>
    <w:rsid w:val="000B6B9F"/>
    <w:rsid w:val="000C06DE"/>
    <w:rsid w:val="000D06D6"/>
    <w:rsid w:val="000E02B3"/>
    <w:rsid w:val="000E0CA2"/>
    <w:rsid w:val="000E5D29"/>
    <w:rsid w:val="000F52EE"/>
    <w:rsid w:val="000F5F3A"/>
    <w:rsid w:val="000F6794"/>
    <w:rsid w:val="001005A7"/>
    <w:rsid w:val="00100EF3"/>
    <w:rsid w:val="00101C41"/>
    <w:rsid w:val="001039AE"/>
    <w:rsid w:val="00104121"/>
    <w:rsid w:val="001051C8"/>
    <w:rsid w:val="00106B66"/>
    <w:rsid w:val="00116349"/>
    <w:rsid w:val="00126A39"/>
    <w:rsid w:val="00126CC9"/>
    <w:rsid w:val="001277DB"/>
    <w:rsid w:val="0013288F"/>
    <w:rsid w:val="001421C2"/>
    <w:rsid w:val="00145D51"/>
    <w:rsid w:val="00160AF4"/>
    <w:rsid w:val="00167144"/>
    <w:rsid w:val="00173B23"/>
    <w:rsid w:val="00180DAA"/>
    <w:rsid w:val="00181A09"/>
    <w:rsid w:val="001823AA"/>
    <w:rsid w:val="0018494C"/>
    <w:rsid w:val="001A15B7"/>
    <w:rsid w:val="001A1FBC"/>
    <w:rsid w:val="001A22F7"/>
    <w:rsid w:val="001A384B"/>
    <w:rsid w:val="001B5DA2"/>
    <w:rsid w:val="001B630C"/>
    <w:rsid w:val="001D2D3A"/>
    <w:rsid w:val="001D3ABF"/>
    <w:rsid w:val="001E034C"/>
    <w:rsid w:val="001E0987"/>
    <w:rsid w:val="001E1965"/>
    <w:rsid w:val="001E47B5"/>
    <w:rsid w:val="001E597D"/>
    <w:rsid w:val="001E6489"/>
    <w:rsid w:val="001F05D3"/>
    <w:rsid w:val="001F0DAF"/>
    <w:rsid w:val="001F1CC6"/>
    <w:rsid w:val="001F2D8A"/>
    <w:rsid w:val="001F2E0A"/>
    <w:rsid w:val="001F41E7"/>
    <w:rsid w:val="001F5B1E"/>
    <w:rsid w:val="002000E5"/>
    <w:rsid w:val="0020382E"/>
    <w:rsid w:val="002061AA"/>
    <w:rsid w:val="00206F6C"/>
    <w:rsid w:val="002075E1"/>
    <w:rsid w:val="00210E41"/>
    <w:rsid w:val="00211F73"/>
    <w:rsid w:val="00214003"/>
    <w:rsid w:val="00214EBE"/>
    <w:rsid w:val="00245D23"/>
    <w:rsid w:val="0025126E"/>
    <w:rsid w:val="00251C12"/>
    <w:rsid w:val="00252FF9"/>
    <w:rsid w:val="0025353F"/>
    <w:rsid w:val="002543B3"/>
    <w:rsid w:val="0025567C"/>
    <w:rsid w:val="00255D03"/>
    <w:rsid w:val="00257DC1"/>
    <w:rsid w:val="0026049C"/>
    <w:rsid w:val="0026176A"/>
    <w:rsid w:val="00266E01"/>
    <w:rsid w:val="002701BC"/>
    <w:rsid w:val="00271EE1"/>
    <w:rsid w:val="00277EBD"/>
    <w:rsid w:val="00283307"/>
    <w:rsid w:val="00283A5E"/>
    <w:rsid w:val="002941D7"/>
    <w:rsid w:val="00294ABF"/>
    <w:rsid w:val="00295295"/>
    <w:rsid w:val="002966B0"/>
    <w:rsid w:val="00297691"/>
    <w:rsid w:val="002A0184"/>
    <w:rsid w:val="002B1F67"/>
    <w:rsid w:val="002B4C61"/>
    <w:rsid w:val="002B7BB0"/>
    <w:rsid w:val="002C00CB"/>
    <w:rsid w:val="002C2F94"/>
    <w:rsid w:val="002C3B01"/>
    <w:rsid w:val="002C4121"/>
    <w:rsid w:val="002E0121"/>
    <w:rsid w:val="002E3424"/>
    <w:rsid w:val="002E550B"/>
    <w:rsid w:val="002F1CC1"/>
    <w:rsid w:val="002F33C6"/>
    <w:rsid w:val="002F5FB8"/>
    <w:rsid w:val="003012C3"/>
    <w:rsid w:val="00302BE8"/>
    <w:rsid w:val="00305174"/>
    <w:rsid w:val="00312658"/>
    <w:rsid w:val="00312DF2"/>
    <w:rsid w:val="003156D3"/>
    <w:rsid w:val="00323F50"/>
    <w:rsid w:val="00324E8B"/>
    <w:rsid w:val="00331202"/>
    <w:rsid w:val="003366E0"/>
    <w:rsid w:val="0034157C"/>
    <w:rsid w:val="003441E4"/>
    <w:rsid w:val="00353D76"/>
    <w:rsid w:val="00355D76"/>
    <w:rsid w:val="003806A8"/>
    <w:rsid w:val="0039102F"/>
    <w:rsid w:val="00391EA9"/>
    <w:rsid w:val="003A14AC"/>
    <w:rsid w:val="003A7DC7"/>
    <w:rsid w:val="003B3F26"/>
    <w:rsid w:val="003B403F"/>
    <w:rsid w:val="003B4B2B"/>
    <w:rsid w:val="003B71E8"/>
    <w:rsid w:val="003C4D33"/>
    <w:rsid w:val="003C540C"/>
    <w:rsid w:val="003C5474"/>
    <w:rsid w:val="003C76D1"/>
    <w:rsid w:val="003F24A7"/>
    <w:rsid w:val="003F417D"/>
    <w:rsid w:val="003F4428"/>
    <w:rsid w:val="003F7F74"/>
    <w:rsid w:val="0041754D"/>
    <w:rsid w:val="00421517"/>
    <w:rsid w:val="00425EA2"/>
    <w:rsid w:val="0043464F"/>
    <w:rsid w:val="00437CF7"/>
    <w:rsid w:val="0044065A"/>
    <w:rsid w:val="00441AFE"/>
    <w:rsid w:val="00446C98"/>
    <w:rsid w:val="00446DEE"/>
    <w:rsid w:val="00446F06"/>
    <w:rsid w:val="0044707A"/>
    <w:rsid w:val="004510D0"/>
    <w:rsid w:val="00457D13"/>
    <w:rsid w:val="0046132B"/>
    <w:rsid w:val="0047047E"/>
    <w:rsid w:val="004724A5"/>
    <w:rsid w:val="0047470F"/>
    <w:rsid w:val="00474EFB"/>
    <w:rsid w:val="00477DD9"/>
    <w:rsid w:val="004811E0"/>
    <w:rsid w:val="00482985"/>
    <w:rsid w:val="004862A3"/>
    <w:rsid w:val="004943F7"/>
    <w:rsid w:val="004973C4"/>
    <w:rsid w:val="004A2FAE"/>
    <w:rsid w:val="004A6416"/>
    <w:rsid w:val="004B4CF8"/>
    <w:rsid w:val="004B5937"/>
    <w:rsid w:val="004C5170"/>
    <w:rsid w:val="004D5A2F"/>
    <w:rsid w:val="004D5E05"/>
    <w:rsid w:val="004E0D15"/>
    <w:rsid w:val="004E4F49"/>
    <w:rsid w:val="004E541E"/>
    <w:rsid w:val="004E56E3"/>
    <w:rsid w:val="004E6CCE"/>
    <w:rsid w:val="004F275A"/>
    <w:rsid w:val="004F2A16"/>
    <w:rsid w:val="004F328F"/>
    <w:rsid w:val="00501C8A"/>
    <w:rsid w:val="00506344"/>
    <w:rsid w:val="005117FA"/>
    <w:rsid w:val="00514019"/>
    <w:rsid w:val="0052347A"/>
    <w:rsid w:val="00523C79"/>
    <w:rsid w:val="00523F22"/>
    <w:rsid w:val="00524EDA"/>
    <w:rsid w:val="0052577A"/>
    <w:rsid w:val="00525A5F"/>
    <w:rsid w:val="00526860"/>
    <w:rsid w:val="00531071"/>
    <w:rsid w:val="005375BC"/>
    <w:rsid w:val="0054688B"/>
    <w:rsid w:val="00555997"/>
    <w:rsid w:val="00560A2A"/>
    <w:rsid w:val="0056725E"/>
    <w:rsid w:val="00571B27"/>
    <w:rsid w:val="00582640"/>
    <w:rsid w:val="00585191"/>
    <w:rsid w:val="00585ADB"/>
    <w:rsid w:val="0059003B"/>
    <w:rsid w:val="00590234"/>
    <w:rsid w:val="005915F1"/>
    <w:rsid w:val="00594D64"/>
    <w:rsid w:val="005A11EA"/>
    <w:rsid w:val="005A2DB6"/>
    <w:rsid w:val="005B4C54"/>
    <w:rsid w:val="005B5728"/>
    <w:rsid w:val="005C4BC1"/>
    <w:rsid w:val="005C69D1"/>
    <w:rsid w:val="005D6666"/>
    <w:rsid w:val="005D6841"/>
    <w:rsid w:val="005E1990"/>
    <w:rsid w:val="005F17CE"/>
    <w:rsid w:val="005F4C6D"/>
    <w:rsid w:val="006113D2"/>
    <w:rsid w:val="006137FA"/>
    <w:rsid w:val="00615BDE"/>
    <w:rsid w:val="00627813"/>
    <w:rsid w:val="00627926"/>
    <w:rsid w:val="00636CFC"/>
    <w:rsid w:val="00642964"/>
    <w:rsid w:val="006449D8"/>
    <w:rsid w:val="0065109E"/>
    <w:rsid w:val="00652007"/>
    <w:rsid w:val="00654616"/>
    <w:rsid w:val="006659B3"/>
    <w:rsid w:val="00666E40"/>
    <w:rsid w:val="00667AB0"/>
    <w:rsid w:val="00670C83"/>
    <w:rsid w:val="006732B2"/>
    <w:rsid w:val="00673B51"/>
    <w:rsid w:val="00675722"/>
    <w:rsid w:val="00675E6E"/>
    <w:rsid w:val="006814BE"/>
    <w:rsid w:val="0068401B"/>
    <w:rsid w:val="006A001B"/>
    <w:rsid w:val="006A2553"/>
    <w:rsid w:val="006A77F6"/>
    <w:rsid w:val="006B2D21"/>
    <w:rsid w:val="006B5570"/>
    <w:rsid w:val="006C14DE"/>
    <w:rsid w:val="006C6037"/>
    <w:rsid w:val="006D1D4B"/>
    <w:rsid w:val="006E0957"/>
    <w:rsid w:val="006E1637"/>
    <w:rsid w:val="006E1C23"/>
    <w:rsid w:val="006E5A08"/>
    <w:rsid w:val="006E5BD9"/>
    <w:rsid w:val="006E5F89"/>
    <w:rsid w:val="006E66EF"/>
    <w:rsid w:val="006E73FB"/>
    <w:rsid w:val="006F103B"/>
    <w:rsid w:val="006F41D3"/>
    <w:rsid w:val="006F4C7F"/>
    <w:rsid w:val="00715BB4"/>
    <w:rsid w:val="007202A7"/>
    <w:rsid w:val="007440FE"/>
    <w:rsid w:val="00744FFD"/>
    <w:rsid w:val="00745CB3"/>
    <w:rsid w:val="00746D26"/>
    <w:rsid w:val="0075342A"/>
    <w:rsid w:val="007539F2"/>
    <w:rsid w:val="0075571D"/>
    <w:rsid w:val="00755F2D"/>
    <w:rsid w:val="00761BF9"/>
    <w:rsid w:val="00762CEE"/>
    <w:rsid w:val="00764898"/>
    <w:rsid w:val="00767E77"/>
    <w:rsid w:val="007727C4"/>
    <w:rsid w:val="007741B3"/>
    <w:rsid w:val="00774A22"/>
    <w:rsid w:val="007761BA"/>
    <w:rsid w:val="007802C4"/>
    <w:rsid w:val="00781253"/>
    <w:rsid w:val="00782B73"/>
    <w:rsid w:val="0079072E"/>
    <w:rsid w:val="00792D5C"/>
    <w:rsid w:val="00792FC7"/>
    <w:rsid w:val="00796A39"/>
    <w:rsid w:val="00797A81"/>
    <w:rsid w:val="007A33A2"/>
    <w:rsid w:val="007A648A"/>
    <w:rsid w:val="007A64A1"/>
    <w:rsid w:val="007A700A"/>
    <w:rsid w:val="007B184B"/>
    <w:rsid w:val="007B31C2"/>
    <w:rsid w:val="007B643F"/>
    <w:rsid w:val="007C16D5"/>
    <w:rsid w:val="007C58C5"/>
    <w:rsid w:val="007C7CBD"/>
    <w:rsid w:val="007D02B1"/>
    <w:rsid w:val="007D25D7"/>
    <w:rsid w:val="007D4505"/>
    <w:rsid w:val="007D7452"/>
    <w:rsid w:val="007E1581"/>
    <w:rsid w:val="007E1787"/>
    <w:rsid w:val="007E2F06"/>
    <w:rsid w:val="007E37CD"/>
    <w:rsid w:val="007E463F"/>
    <w:rsid w:val="007E5807"/>
    <w:rsid w:val="007E7009"/>
    <w:rsid w:val="007F1B27"/>
    <w:rsid w:val="007F1F62"/>
    <w:rsid w:val="007F6EF1"/>
    <w:rsid w:val="007F7F79"/>
    <w:rsid w:val="00806689"/>
    <w:rsid w:val="00811C49"/>
    <w:rsid w:val="008125A1"/>
    <w:rsid w:val="00813113"/>
    <w:rsid w:val="008166C2"/>
    <w:rsid w:val="008175F0"/>
    <w:rsid w:val="0082398D"/>
    <w:rsid w:val="0084091F"/>
    <w:rsid w:val="0084152D"/>
    <w:rsid w:val="00841D52"/>
    <w:rsid w:val="00843D69"/>
    <w:rsid w:val="00845D09"/>
    <w:rsid w:val="00846315"/>
    <w:rsid w:val="008600CB"/>
    <w:rsid w:val="00860470"/>
    <w:rsid w:val="008618D9"/>
    <w:rsid w:val="008626AD"/>
    <w:rsid w:val="008725DB"/>
    <w:rsid w:val="00876566"/>
    <w:rsid w:val="00876B7D"/>
    <w:rsid w:val="00886BEB"/>
    <w:rsid w:val="00887B4C"/>
    <w:rsid w:val="008A1D7E"/>
    <w:rsid w:val="008A529E"/>
    <w:rsid w:val="008A7BAA"/>
    <w:rsid w:val="008B037B"/>
    <w:rsid w:val="008B0427"/>
    <w:rsid w:val="008B5FE9"/>
    <w:rsid w:val="008B7D2B"/>
    <w:rsid w:val="008C4650"/>
    <w:rsid w:val="008D4CA7"/>
    <w:rsid w:val="008D4F02"/>
    <w:rsid w:val="008D51F1"/>
    <w:rsid w:val="008D6841"/>
    <w:rsid w:val="008E264A"/>
    <w:rsid w:val="009042C2"/>
    <w:rsid w:val="00905B1A"/>
    <w:rsid w:val="009074C2"/>
    <w:rsid w:val="00907CEE"/>
    <w:rsid w:val="009127D3"/>
    <w:rsid w:val="00920A2D"/>
    <w:rsid w:val="00922955"/>
    <w:rsid w:val="00922E5B"/>
    <w:rsid w:val="00923089"/>
    <w:rsid w:val="009438D7"/>
    <w:rsid w:val="00946642"/>
    <w:rsid w:val="0094710C"/>
    <w:rsid w:val="009473CF"/>
    <w:rsid w:val="00947B6C"/>
    <w:rsid w:val="00957147"/>
    <w:rsid w:val="00957F01"/>
    <w:rsid w:val="0096113A"/>
    <w:rsid w:val="0096231A"/>
    <w:rsid w:val="009654CC"/>
    <w:rsid w:val="00967171"/>
    <w:rsid w:val="009713F4"/>
    <w:rsid w:val="00974414"/>
    <w:rsid w:val="0098084E"/>
    <w:rsid w:val="00982816"/>
    <w:rsid w:val="00986A2F"/>
    <w:rsid w:val="00990DDD"/>
    <w:rsid w:val="00994056"/>
    <w:rsid w:val="0099600C"/>
    <w:rsid w:val="00997C34"/>
    <w:rsid w:val="009A158A"/>
    <w:rsid w:val="009A1DAD"/>
    <w:rsid w:val="009A2B2C"/>
    <w:rsid w:val="009B2B91"/>
    <w:rsid w:val="009B3A0D"/>
    <w:rsid w:val="009B3CEF"/>
    <w:rsid w:val="009C0165"/>
    <w:rsid w:val="009C058E"/>
    <w:rsid w:val="009C0AEC"/>
    <w:rsid w:val="009C2363"/>
    <w:rsid w:val="009C61E3"/>
    <w:rsid w:val="009E25D5"/>
    <w:rsid w:val="009F0109"/>
    <w:rsid w:val="00A04570"/>
    <w:rsid w:val="00A15D9A"/>
    <w:rsid w:val="00A20263"/>
    <w:rsid w:val="00A2235C"/>
    <w:rsid w:val="00A2427F"/>
    <w:rsid w:val="00A245A4"/>
    <w:rsid w:val="00A3585D"/>
    <w:rsid w:val="00A377AA"/>
    <w:rsid w:val="00A40B04"/>
    <w:rsid w:val="00A448FE"/>
    <w:rsid w:val="00A45749"/>
    <w:rsid w:val="00A53FAD"/>
    <w:rsid w:val="00A549CE"/>
    <w:rsid w:val="00A54D21"/>
    <w:rsid w:val="00A668F5"/>
    <w:rsid w:val="00A702C4"/>
    <w:rsid w:val="00A741C9"/>
    <w:rsid w:val="00A82860"/>
    <w:rsid w:val="00A83974"/>
    <w:rsid w:val="00A85870"/>
    <w:rsid w:val="00A86B1D"/>
    <w:rsid w:val="00A96811"/>
    <w:rsid w:val="00A970E2"/>
    <w:rsid w:val="00AA52BA"/>
    <w:rsid w:val="00AA7081"/>
    <w:rsid w:val="00AB06B0"/>
    <w:rsid w:val="00AC3966"/>
    <w:rsid w:val="00AD4FE8"/>
    <w:rsid w:val="00AD63B5"/>
    <w:rsid w:val="00AE363D"/>
    <w:rsid w:val="00AE369B"/>
    <w:rsid w:val="00AE36E1"/>
    <w:rsid w:val="00AF2D00"/>
    <w:rsid w:val="00AF66D2"/>
    <w:rsid w:val="00AF6EB2"/>
    <w:rsid w:val="00AF743B"/>
    <w:rsid w:val="00B026A6"/>
    <w:rsid w:val="00B04BC7"/>
    <w:rsid w:val="00B160FD"/>
    <w:rsid w:val="00B25CC1"/>
    <w:rsid w:val="00B26285"/>
    <w:rsid w:val="00B34D05"/>
    <w:rsid w:val="00B36121"/>
    <w:rsid w:val="00B415FD"/>
    <w:rsid w:val="00B60174"/>
    <w:rsid w:val="00B6311E"/>
    <w:rsid w:val="00B6407C"/>
    <w:rsid w:val="00B64DCF"/>
    <w:rsid w:val="00B6669E"/>
    <w:rsid w:val="00B677AE"/>
    <w:rsid w:val="00B803DA"/>
    <w:rsid w:val="00B80589"/>
    <w:rsid w:val="00B82FEF"/>
    <w:rsid w:val="00B9531C"/>
    <w:rsid w:val="00B97F70"/>
    <w:rsid w:val="00BA1F5C"/>
    <w:rsid w:val="00BA2761"/>
    <w:rsid w:val="00BA2C5B"/>
    <w:rsid w:val="00BB0DE1"/>
    <w:rsid w:val="00BB29A1"/>
    <w:rsid w:val="00BC3993"/>
    <w:rsid w:val="00BC5FFB"/>
    <w:rsid w:val="00BD10B5"/>
    <w:rsid w:val="00BD19EC"/>
    <w:rsid w:val="00BD6760"/>
    <w:rsid w:val="00C00976"/>
    <w:rsid w:val="00C05C4F"/>
    <w:rsid w:val="00C11FD0"/>
    <w:rsid w:val="00C120F3"/>
    <w:rsid w:val="00C219E8"/>
    <w:rsid w:val="00C24FFB"/>
    <w:rsid w:val="00C2721A"/>
    <w:rsid w:val="00C36BC8"/>
    <w:rsid w:val="00C37507"/>
    <w:rsid w:val="00C40B51"/>
    <w:rsid w:val="00C42BCB"/>
    <w:rsid w:val="00C45EB4"/>
    <w:rsid w:val="00C5262B"/>
    <w:rsid w:val="00C57072"/>
    <w:rsid w:val="00C642AD"/>
    <w:rsid w:val="00C6497C"/>
    <w:rsid w:val="00C7103C"/>
    <w:rsid w:val="00C725C2"/>
    <w:rsid w:val="00C83199"/>
    <w:rsid w:val="00C83DFF"/>
    <w:rsid w:val="00C96716"/>
    <w:rsid w:val="00CA1976"/>
    <w:rsid w:val="00CA617D"/>
    <w:rsid w:val="00CA6608"/>
    <w:rsid w:val="00CC664E"/>
    <w:rsid w:val="00CC7567"/>
    <w:rsid w:val="00CD20AC"/>
    <w:rsid w:val="00CE1A16"/>
    <w:rsid w:val="00CE2C85"/>
    <w:rsid w:val="00CE73D1"/>
    <w:rsid w:val="00CE79B9"/>
    <w:rsid w:val="00CF1E46"/>
    <w:rsid w:val="00CF1FE5"/>
    <w:rsid w:val="00CF4AD4"/>
    <w:rsid w:val="00CF6E6B"/>
    <w:rsid w:val="00D0180F"/>
    <w:rsid w:val="00D01F3B"/>
    <w:rsid w:val="00D02A6B"/>
    <w:rsid w:val="00D04E9E"/>
    <w:rsid w:val="00D1264B"/>
    <w:rsid w:val="00D129B0"/>
    <w:rsid w:val="00D1494A"/>
    <w:rsid w:val="00D2027D"/>
    <w:rsid w:val="00D20A64"/>
    <w:rsid w:val="00D24B4E"/>
    <w:rsid w:val="00D26A8F"/>
    <w:rsid w:val="00D26BC1"/>
    <w:rsid w:val="00D40CA7"/>
    <w:rsid w:val="00D4349D"/>
    <w:rsid w:val="00D478DA"/>
    <w:rsid w:val="00D5064A"/>
    <w:rsid w:val="00D53A82"/>
    <w:rsid w:val="00D555A4"/>
    <w:rsid w:val="00D5653A"/>
    <w:rsid w:val="00D56925"/>
    <w:rsid w:val="00D67930"/>
    <w:rsid w:val="00D7036F"/>
    <w:rsid w:val="00D73C91"/>
    <w:rsid w:val="00D74AFF"/>
    <w:rsid w:val="00D764C1"/>
    <w:rsid w:val="00D77362"/>
    <w:rsid w:val="00D819BB"/>
    <w:rsid w:val="00D84BCB"/>
    <w:rsid w:val="00D92B3A"/>
    <w:rsid w:val="00D94AD4"/>
    <w:rsid w:val="00DA7D58"/>
    <w:rsid w:val="00DB2163"/>
    <w:rsid w:val="00DB5114"/>
    <w:rsid w:val="00DB72B6"/>
    <w:rsid w:val="00DB7606"/>
    <w:rsid w:val="00DC4B43"/>
    <w:rsid w:val="00DD02B7"/>
    <w:rsid w:val="00DD5C77"/>
    <w:rsid w:val="00DE0F31"/>
    <w:rsid w:val="00DE2573"/>
    <w:rsid w:val="00DF4082"/>
    <w:rsid w:val="00E14D3E"/>
    <w:rsid w:val="00E16198"/>
    <w:rsid w:val="00E265EA"/>
    <w:rsid w:val="00E3011C"/>
    <w:rsid w:val="00E35B7D"/>
    <w:rsid w:val="00E5271E"/>
    <w:rsid w:val="00E60F84"/>
    <w:rsid w:val="00E647FC"/>
    <w:rsid w:val="00E64B36"/>
    <w:rsid w:val="00E658A6"/>
    <w:rsid w:val="00E711FE"/>
    <w:rsid w:val="00E72D26"/>
    <w:rsid w:val="00E74085"/>
    <w:rsid w:val="00E75EF9"/>
    <w:rsid w:val="00E832E0"/>
    <w:rsid w:val="00E86752"/>
    <w:rsid w:val="00E91796"/>
    <w:rsid w:val="00E957C3"/>
    <w:rsid w:val="00E97555"/>
    <w:rsid w:val="00EA37FF"/>
    <w:rsid w:val="00EA431C"/>
    <w:rsid w:val="00EA7CCD"/>
    <w:rsid w:val="00EB5EE5"/>
    <w:rsid w:val="00EC05A6"/>
    <w:rsid w:val="00EC2BBC"/>
    <w:rsid w:val="00EC2E9C"/>
    <w:rsid w:val="00EC6185"/>
    <w:rsid w:val="00EC76A3"/>
    <w:rsid w:val="00ED08A5"/>
    <w:rsid w:val="00ED4094"/>
    <w:rsid w:val="00EE1643"/>
    <w:rsid w:val="00EE38B7"/>
    <w:rsid w:val="00EE3EBF"/>
    <w:rsid w:val="00EE508E"/>
    <w:rsid w:val="00EF1092"/>
    <w:rsid w:val="00F04210"/>
    <w:rsid w:val="00F129E7"/>
    <w:rsid w:val="00F137F1"/>
    <w:rsid w:val="00F22D38"/>
    <w:rsid w:val="00F30036"/>
    <w:rsid w:val="00F3619D"/>
    <w:rsid w:val="00F45645"/>
    <w:rsid w:val="00F456BA"/>
    <w:rsid w:val="00F529CA"/>
    <w:rsid w:val="00F52C59"/>
    <w:rsid w:val="00F5323A"/>
    <w:rsid w:val="00F56FBE"/>
    <w:rsid w:val="00F65663"/>
    <w:rsid w:val="00F7141E"/>
    <w:rsid w:val="00F75418"/>
    <w:rsid w:val="00F807D9"/>
    <w:rsid w:val="00F81022"/>
    <w:rsid w:val="00F86CCF"/>
    <w:rsid w:val="00F93011"/>
    <w:rsid w:val="00F94FC0"/>
    <w:rsid w:val="00F958D7"/>
    <w:rsid w:val="00F962EA"/>
    <w:rsid w:val="00FA7A72"/>
    <w:rsid w:val="00FB37B9"/>
    <w:rsid w:val="00FB49F9"/>
    <w:rsid w:val="00FC1025"/>
    <w:rsid w:val="00FC55EC"/>
    <w:rsid w:val="00FC6D63"/>
    <w:rsid w:val="00FD4AE2"/>
    <w:rsid w:val="00FD63EE"/>
    <w:rsid w:val="00FE292F"/>
    <w:rsid w:val="00FE33C8"/>
    <w:rsid w:val="00FF0903"/>
    <w:rsid w:val="00FF3DE9"/>
    <w:rsid w:val="00FF427E"/>
    <w:rsid w:val="00FF5FD5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17A37"/>
  <w15:docId w15:val="{AFE469F7-B438-448D-B917-F020E997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="Times New Roman"/>
        <w:szCs w:val="26"/>
        <w:vertAlign w:val="superscript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7F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137FA"/>
    <w:pPr>
      <w:ind w:left="720"/>
      <w:contextualSpacing/>
    </w:pPr>
  </w:style>
  <w:style w:type="paragraph" w:styleId="Fotnotstext">
    <w:name w:val="footnote text"/>
    <w:basedOn w:val="Normal"/>
    <w:link w:val="FotnotstextChar"/>
    <w:autoRedefine/>
    <w:uiPriority w:val="99"/>
    <w:unhideWhenUsed/>
    <w:qFormat/>
    <w:rsid w:val="00887B4C"/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887B4C"/>
    <w:rPr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03428A"/>
    <w:rPr>
      <w:vertAlign w:val="superscript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3619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3619D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E832E0"/>
    <w:rPr>
      <w:color w:val="0000FF" w:themeColor="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6F103B"/>
    <w:rPr>
      <w:i/>
      <w:iCs/>
      <w:color w:val="1F497D" w:themeColor="text2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62CE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62CEE"/>
  </w:style>
  <w:style w:type="paragraph" w:styleId="Sidfot">
    <w:name w:val="footer"/>
    <w:basedOn w:val="Normal"/>
    <w:link w:val="SidfotChar"/>
    <w:uiPriority w:val="99"/>
    <w:unhideWhenUsed/>
    <w:rsid w:val="00762CE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62CEE"/>
  </w:style>
  <w:style w:type="character" w:styleId="Platshllartext">
    <w:name w:val="Placeholder Text"/>
    <w:basedOn w:val="Standardstycketeckensnitt"/>
    <w:uiPriority w:val="99"/>
    <w:semiHidden/>
    <w:rsid w:val="009C0AEC"/>
    <w:rPr>
      <w:color w:val="808080"/>
    </w:rPr>
  </w:style>
  <w:style w:type="paragraph" w:customStyle="1" w:styleId="Formatmall1">
    <w:name w:val="Formatmall1"/>
    <w:aliases w:val="artikel"/>
    <w:basedOn w:val="Fotnotstext"/>
    <w:link w:val="Formatmall1Char"/>
    <w:qFormat/>
    <w:rsid w:val="00907CEE"/>
    <w:pPr>
      <w:spacing w:before="100" w:beforeAutospacing="1" w:after="100" w:afterAutospacing="1"/>
    </w:pPr>
  </w:style>
  <w:style w:type="character" w:customStyle="1" w:styleId="Formatmall1Char">
    <w:name w:val="Formatmall1 Char"/>
    <w:aliases w:val="artikel Char"/>
    <w:basedOn w:val="FotnotstextChar"/>
    <w:link w:val="Formatmall1"/>
    <w:rsid w:val="00907CEE"/>
    <w:rPr>
      <w:sz w:val="24"/>
      <w:szCs w:val="20"/>
    </w:rPr>
  </w:style>
  <w:style w:type="paragraph" w:styleId="Revision">
    <w:name w:val="Revision"/>
    <w:hidden/>
    <w:uiPriority w:val="99"/>
    <w:semiHidden/>
    <w:rsid w:val="00E16198"/>
  </w:style>
  <w:style w:type="character" w:styleId="Kommentarsreferens">
    <w:name w:val="annotation reference"/>
    <w:basedOn w:val="Standardstycketeckensnitt"/>
    <w:uiPriority w:val="99"/>
    <w:semiHidden/>
    <w:unhideWhenUsed/>
    <w:rsid w:val="001A15B7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A15B7"/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A15B7"/>
    <w:rPr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A15B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A15B7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db.umu.se/databaser/tabellverksdatabas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472C0-7C20-487E-8BC3-951792845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3379</Words>
  <Characters>17912</Characters>
  <Application>Microsoft Office Word</Application>
  <DocSecurity>0</DocSecurity>
  <Lines>149</Lines>
  <Paragraphs>42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Gothenburg</Company>
  <LinksUpToDate>false</LinksUpToDate>
  <CharactersWithSpaces>21249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Larsson</dc:creator>
  <cp:lastModifiedBy>Daniel Larsson</cp:lastModifiedBy>
  <cp:revision>2</cp:revision>
  <cp:lastPrinted>2015-01-12T10:28:00Z</cp:lastPrinted>
  <dcterms:created xsi:type="dcterms:W3CDTF">2017-12-19T14:24:00Z</dcterms:created>
  <dcterms:modified xsi:type="dcterms:W3CDTF">2017-12-19T14:24:00Z</dcterms:modified>
</cp:coreProperties>
</file>